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B1" w:rsidRPr="00DB5EB1" w:rsidRDefault="00DB5EB1" w:rsidP="00DB5EB1">
      <w:pPr>
        <w:jc w:val="center"/>
        <w:rPr>
          <w:b/>
          <w:sz w:val="36"/>
        </w:rPr>
      </w:pPr>
      <w:bookmarkStart w:id="0" w:name="_Toc236059589"/>
      <w:r w:rsidRPr="00DB5EB1">
        <w:rPr>
          <w:b/>
          <w:sz w:val="36"/>
        </w:rPr>
        <w:t>Počítačové viry</w:t>
      </w:r>
      <w:bookmarkEnd w:id="0"/>
    </w:p>
    <w:p w:rsidR="00DB5EB1" w:rsidRPr="0098645E" w:rsidRDefault="00DB5EB1" w:rsidP="00DB5EB1">
      <w:pPr>
        <w:rPr>
          <w:sz w:val="24"/>
          <w:szCs w:val="24"/>
        </w:rPr>
      </w:pPr>
      <w:r w:rsidRPr="0098645E">
        <w:rPr>
          <w:sz w:val="24"/>
          <w:szCs w:val="24"/>
        </w:rPr>
        <w:t xml:space="preserve">Pojem vir je v dnešní době ustálený výraz, který slouží k označení jakéhokoliv napadení PC. Všeobecně je řadíme do větší skupiny, kterou nazýváme pojmem </w:t>
      </w:r>
      <w:r w:rsidRPr="0098645E">
        <w:rPr>
          <w:b/>
          <w:sz w:val="24"/>
          <w:szCs w:val="24"/>
        </w:rPr>
        <w:t>infiltrace</w:t>
      </w:r>
      <w:r w:rsidRPr="0098645E">
        <w:rPr>
          <w:sz w:val="24"/>
          <w:szCs w:val="24"/>
        </w:rPr>
        <w:t xml:space="preserve">. </w:t>
      </w:r>
    </w:p>
    <w:p w:rsidR="00DB5EB1" w:rsidRPr="0098645E" w:rsidRDefault="00DB5EB1" w:rsidP="00DB5EB1">
      <w:pPr>
        <w:rPr>
          <w:color w:val="000000"/>
          <w:sz w:val="24"/>
          <w:szCs w:val="24"/>
        </w:rPr>
      </w:pPr>
      <w:r w:rsidRPr="0098645E">
        <w:rPr>
          <w:b/>
          <w:bCs/>
          <w:color w:val="000000"/>
          <w:sz w:val="24"/>
          <w:szCs w:val="24"/>
        </w:rPr>
        <w:t xml:space="preserve">Počítačovou infiltrací </w:t>
      </w:r>
      <w:r w:rsidRPr="0098645E">
        <w:rPr>
          <w:color w:val="000000"/>
          <w:sz w:val="24"/>
          <w:szCs w:val="24"/>
        </w:rPr>
        <w:t xml:space="preserve">nazveme jakýkoliv neoprávněný vstup do počítačového systému, a tím i do jeho souborů, programů atd. </w:t>
      </w:r>
    </w:p>
    <w:p w:rsidR="00DB5EB1" w:rsidRPr="0098645E" w:rsidRDefault="00DB5EB1" w:rsidP="00DB5EB1">
      <w:pPr>
        <w:pStyle w:val="Zkladntext3"/>
        <w:spacing w:after="0"/>
        <w:rPr>
          <w:b/>
          <w:bCs/>
          <w:color w:val="000000"/>
          <w:sz w:val="24"/>
          <w:szCs w:val="24"/>
        </w:rPr>
      </w:pPr>
      <w:r w:rsidRPr="0098645E">
        <w:rPr>
          <w:b/>
          <w:bCs/>
          <w:color w:val="000000"/>
          <w:sz w:val="24"/>
          <w:szCs w:val="24"/>
        </w:rPr>
        <w:t xml:space="preserve">Mezi infiltrace řadíme: </w:t>
      </w:r>
    </w:p>
    <w:p w:rsidR="00DB5EB1" w:rsidRPr="0098645E" w:rsidRDefault="00DB5EB1" w:rsidP="00DB5EB1">
      <w:pPr>
        <w:pStyle w:val="Zkladntext3"/>
        <w:numPr>
          <w:ilvl w:val="0"/>
          <w:numId w:val="2"/>
        </w:numPr>
        <w:spacing w:after="0"/>
        <w:rPr>
          <w:color w:val="000000"/>
          <w:sz w:val="24"/>
          <w:szCs w:val="24"/>
        </w:rPr>
      </w:pPr>
      <w:r w:rsidRPr="0098645E">
        <w:rPr>
          <w:color w:val="000000"/>
          <w:sz w:val="24"/>
          <w:szCs w:val="24"/>
        </w:rPr>
        <w:t>hackerství</w:t>
      </w:r>
    </w:p>
    <w:p w:rsidR="00DB5EB1" w:rsidRPr="0098645E" w:rsidRDefault="00DB5EB1" w:rsidP="00DB5EB1">
      <w:pPr>
        <w:pStyle w:val="Zkladntext3"/>
        <w:numPr>
          <w:ilvl w:val="0"/>
          <w:numId w:val="2"/>
        </w:numPr>
        <w:spacing w:after="0"/>
        <w:rPr>
          <w:color w:val="000000"/>
          <w:sz w:val="24"/>
          <w:szCs w:val="24"/>
        </w:rPr>
      </w:pPr>
      <w:r w:rsidRPr="0098645E">
        <w:rPr>
          <w:color w:val="000000"/>
          <w:sz w:val="24"/>
          <w:szCs w:val="24"/>
        </w:rPr>
        <w:t>trojské koně</w:t>
      </w:r>
    </w:p>
    <w:p w:rsidR="00DB5EB1" w:rsidRPr="0098645E" w:rsidRDefault="00DB5EB1" w:rsidP="00DB5EB1">
      <w:pPr>
        <w:pStyle w:val="Zkladntext3"/>
        <w:numPr>
          <w:ilvl w:val="0"/>
          <w:numId w:val="2"/>
        </w:numPr>
        <w:spacing w:after="0"/>
        <w:rPr>
          <w:color w:val="000000"/>
          <w:sz w:val="24"/>
          <w:szCs w:val="24"/>
        </w:rPr>
      </w:pPr>
      <w:r w:rsidRPr="0098645E">
        <w:rPr>
          <w:color w:val="000000"/>
          <w:sz w:val="24"/>
          <w:szCs w:val="24"/>
        </w:rPr>
        <w:t>červy</w:t>
      </w:r>
    </w:p>
    <w:p w:rsidR="00DB5EB1" w:rsidRPr="0098645E" w:rsidRDefault="00DB5EB1" w:rsidP="00DB5EB1">
      <w:pPr>
        <w:pStyle w:val="Zkladntext3"/>
        <w:numPr>
          <w:ilvl w:val="0"/>
          <w:numId w:val="2"/>
        </w:numPr>
        <w:spacing w:after="0"/>
        <w:rPr>
          <w:color w:val="000000"/>
          <w:sz w:val="24"/>
          <w:szCs w:val="24"/>
        </w:rPr>
      </w:pPr>
      <w:r w:rsidRPr="0098645E">
        <w:rPr>
          <w:color w:val="000000"/>
          <w:sz w:val="24"/>
          <w:szCs w:val="24"/>
        </w:rPr>
        <w:t>sparing</w:t>
      </w:r>
    </w:p>
    <w:p w:rsidR="00DB5EB1" w:rsidRPr="0098645E" w:rsidRDefault="00DB5EB1" w:rsidP="00DB5EB1">
      <w:pPr>
        <w:pStyle w:val="Zkladntext3"/>
        <w:numPr>
          <w:ilvl w:val="0"/>
          <w:numId w:val="2"/>
        </w:numPr>
        <w:spacing w:after="0"/>
        <w:rPr>
          <w:color w:val="000000"/>
          <w:sz w:val="24"/>
          <w:szCs w:val="24"/>
        </w:rPr>
      </w:pPr>
      <w:r w:rsidRPr="0098645E">
        <w:rPr>
          <w:color w:val="000000"/>
          <w:sz w:val="24"/>
          <w:szCs w:val="24"/>
        </w:rPr>
        <w:t xml:space="preserve">viry </w:t>
      </w:r>
    </w:p>
    <w:p w:rsidR="00DB5EB1" w:rsidRPr="0098645E" w:rsidRDefault="00DB5EB1" w:rsidP="00DB5EB1">
      <w:pPr>
        <w:pStyle w:val="Zkladntext3"/>
        <w:spacing w:after="0"/>
        <w:rPr>
          <w:color w:val="000000"/>
          <w:sz w:val="24"/>
          <w:szCs w:val="24"/>
        </w:rPr>
      </w:pPr>
    </w:p>
    <w:p w:rsidR="00DB5EB1" w:rsidRPr="00135D08" w:rsidRDefault="00DB5EB1" w:rsidP="00DB5EB1">
      <w:pPr>
        <w:rPr>
          <w:b/>
        </w:rPr>
      </w:pPr>
      <w:r w:rsidRPr="00135D08">
        <w:rPr>
          <w:b/>
        </w:rPr>
        <w:t>Hackerství</w:t>
      </w:r>
    </w:p>
    <w:p w:rsidR="00DB5EB1" w:rsidRDefault="00DB5EB1" w:rsidP="00DB5EB1">
      <w:pPr>
        <w:autoSpaceDE w:val="0"/>
        <w:autoSpaceDN w:val="0"/>
        <w:adjustRightInd w:val="0"/>
        <w:jc w:val="left"/>
        <w:rPr>
          <w:color w:val="000000"/>
          <w:sz w:val="24"/>
          <w:szCs w:val="24"/>
          <w:lang w:eastAsia="cs-CZ"/>
        </w:rPr>
      </w:pPr>
      <w:r w:rsidRPr="0098645E">
        <w:rPr>
          <w:color w:val="000000"/>
          <w:sz w:val="24"/>
          <w:szCs w:val="24"/>
          <w:lang w:eastAsia="cs-CZ"/>
        </w:rPr>
        <w:t>Jedná se v podstatě o zakázané přihlášení se (</w:t>
      </w:r>
      <w:proofErr w:type="spellStart"/>
      <w:r w:rsidRPr="0098645E">
        <w:rPr>
          <w:color w:val="000000"/>
          <w:sz w:val="24"/>
          <w:szCs w:val="24"/>
          <w:lang w:eastAsia="cs-CZ"/>
        </w:rPr>
        <w:t>login</w:t>
      </w:r>
      <w:proofErr w:type="spellEnd"/>
      <w:r w:rsidRPr="0098645E">
        <w:rPr>
          <w:color w:val="000000"/>
          <w:sz w:val="24"/>
          <w:szCs w:val="24"/>
          <w:lang w:eastAsia="cs-CZ"/>
        </w:rPr>
        <w:t xml:space="preserve">) do počítače a jeho neoprávněné použití, často spojené se zcizením informací. Velmi nebezpečné jsou tzv. průniky do počítačových bankovních systémů, počítačových sítí telefonních ústředen, databank apod., nejčastěji za účelem finančního zisku. S touto činností souvisí tzv. </w:t>
      </w:r>
      <w:proofErr w:type="spellStart"/>
      <w:r w:rsidRPr="0098645E">
        <w:rPr>
          <w:color w:val="000000"/>
          <w:sz w:val="24"/>
          <w:szCs w:val="24"/>
          <w:lang w:eastAsia="cs-CZ"/>
        </w:rPr>
        <w:t>backdoors</w:t>
      </w:r>
      <w:proofErr w:type="spellEnd"/>
      <w:r w:rsidRPr="0098645E">
        <w:rPr>
          <w:color w:val="000000"/>
          <w:sz w:val="24"/>
          <w:szCs w:val="24"/>
          <w:lang w:eastAsia="cs-CZ"/>
        </w:rPr>
        <w:t xml:space="preserve"> (zadní vrátka) – napadený soubor čeká na aktivaci útočníkem prostřednictvím sítě internet, který může jeho prostřednictvím ovládat hostitelský PC.</w:t>
      </w:r>
    </w:p>
    <w:p w:rsidR="00DB5EB1" w:rsidRPr="0098645E" w:rsidRDefault="00DB5EB1" w:rsidP="00DB5EB1">
      <w:pPr>
        <w:autoSpaceDE w:val="0"/>
        <w:autoSpaceDN w:val="0"/>
        <w:adjustRightInd w:val="0"/>
        <w:jc w:val="left"/>
        <w:rPr>
          <w:color w:val="000000"/>
          <w:sz w:val="24"/>
          <w:szCs w:val="24"/>
          <w:lang w:eastAsia="cs-CZ"/>
        </w:rPr>
      </w:pPr>
    </w:p>
    <w:p w:rsidR="00DB5EB1" w:rsidRPr="00135D08" w:rsidRDefault="00DB5EB1" w:rsidP="00DB5EB1">
      <w:pPr>
        <w:rPr>
          <w:b/>
        </w:rPr>
      </w:pPr>
      <w:r w:rsidRPr="00135D08">
        <w:rPr>
          <w:b/>
        </w:rPr>
        <w:t>Trojské koně</w:t>
      </w:r>
    </w:p>
    <w:p w:rsidR="00DB5EB1" w:rsidRPr="0098645E" w:rsidRDefault="00DB5EB1" w:rsidP="00DB5EB1">
      <w:pPr>
        <w:pStyle w:val="Default"/>
        <w:rPr>
          <w:rFonts w:ascii="Times New Roman" w:hAnsi="Times New Roman" w:cs="Times New Roman"/>
        </w:rPr>
      </w:pPr>
      <w:r w:rsidRPr="0098645E">
        <w:rPr>
          <w:rFonts w:ascii="Times New Roman" w:hAnsi="Times New Roman" w:cs="Times New Roman"/>
        </w:rPr>
        <w:t xml:space="preserve">Nejsnáze odhalitelná forma infiltrace. Trojský kůň je většinou program, který se na první pohled chová jako zcela legální program, ve skutečnosti však tajně provádí škodlivé operace. Důležitou skutečností je, že trojský kůň není </w:t>
      </w:r>
      <w:proofErr w:type="spellStart"/>
      <w:r w:rsidRPr="0098645E">
        <w:rPr>
          <w:rFonts w:ascii="Times New Roman" w:hAnsi="Times New Roman" w:cs="Times New Roman"/>
        </w:rPr>
        <w:t>narozdíl</w:t>
      </w:r>
      <w:proofErr w:type="spellEnd"/>
      <w:r w:rsidRPr="0098645E">
        <w:rPr>
          <w:rFonts w:ascii="Times New Roman" w:hAnsi="Times New Roman" w:cs="Times New Roman"/>
        </w:rPr>
        <w:t xml:space="preserve"> od viru schopen replikace (množení) a nepřipojuje se k hostiteli - souboru. Jeho odstranění se provádí velmi jednoduše – smazáním.</w:t>
      </w:r>
    </w:p>
    <w:p w:rsidR="00DB5EB1" w:rsidRDefault="00DB5EB1" w:rsidP="00DB5EB1"/>
    <w:p w:rsidR="00DB5EB1" w:rsidRPr="00135D08" w:rsidRDefault="00DB5EB1" w:rsidP="00DB5EB1">
      <w:pPr>
        <w:rPr>
          <w:b/>
        </w:rPr>
      </w:pPr>
      <w:r w:rsidRPr="00135D08">
        <w:rPr>
          <w:b/>
        </w:rPr>
        <w:t>Červy</w:t>
      </w:r>
    </w:p>
    <w:p w:rsidR="00DB5EB1" w:rsidRPr="0098645E" w:rsidRDefault="00DB5EB1" w:rsidP="00DB5EB1">
      <w:pPr>
        <w:autoSpaceDE w:val="0"/>
        <w:autoSpaceDN w:val="0"/>
        <w:adjustRightInd w:val="0"/>
        <w:jc w:val="left"/>
        <w:rPr>
          <w:color w:val="000000"/>
          <w:sz w:val="24"/>
          <w:szCs w:val="24"/>
          <w:lang w:eastAsia="cs-CZ"/>
        </w:rPr>
      </w:pPr>
      <w:r w:rsidRPr="0098645E">
        <w:rPr>
          <w:color w:val="000000"/>
          <w:sz w:val="24"/>
          <w:szCs w:val="24"/>
          <w:lang w:eastAsia="cs-CZ"/>
        </w:rPr>
        <w:t xml:space="preserve">Červ je na rozdíl od trojského koně </w:t>
      </w:r>
      <w:proofErr w:type="spellStart"/>
      <w:r w:rsidRPr="0098645E">
        <w:rPr>
          <w:color w:val="000000"/>
          <w:sz w:val="24"/>
          <w:szCs w:val="24"/>
          <w:lang w:eastAsia="cs-CZ"/>
        </w:rPr>
        <w:t>sebereplikující</w:t>
      </w:r>
      <w:proofErr w:type="spellEnd"/>
      <w:r w:rsidRPr="0098645E">
        <w:rPr>
          <w:color w:val="000000"/>
          <w:sz w:val="24"/>
          <w:szCs w:val="24"/>
          <w:lang w:eastAsia="cs-CZ"/>
        </w:rPr>
        <w:t xml:space="preserve"> program. Je soběstačný, samostatný, nevyžaduje žádný hostitelský program, je schopen šířit své funkční kopie nebo jejich části do jiných počítačových systémů. Program typu červ sám vytváří své kopie a způsobuje, že jsou spuštěny. Červi ke svému šíření využívají nejčastěji síťových služeb, například elektronickou poštu. </w:t>
      </w:r>
    </w:p>
    <w:p w:rsidR="00DB5EB1" w:rsidRDefault="00DB5EB1" w:rsidP="00DB5EB1">
      <w:pPr>
        <w:rPr>
          <w:lang w:eastAsia="cs-CZ"/>
        </w:rPr>
      </w:pPr>
    </w:p>
    <w:p w:rsidR="00DB5EB1" w:rsidRPr="00135D08" w:rsidRDefault="00DB5EB1" w:rsidP="00DB5EB1">
      <w:pPr>
        <w:rPr>
          <w:b/>
          <w:lang w:eastAsia="cs-CZ"/>
        </w:rPr>
      </w:pPr>
      <w:proofErr w:type="spellStart"/>
      <w:r w:rsidRPr="00135D08">
        <w:rPr>
          <w:b/>
          <w:lang w:eastAsia="cs-CZ"/>
        </w:rPr>
        <w:t>Spamming</w:t>
      </w:r>
      <w:proofErr w:type="spellEnd"/>
    </w:p>
    <w:p w:rsidR="00DB5EB1" w:rsidRPr="0098645E" w:rsidRDefault="00DB5EB1" w:rsidP="00DB5EB1">
      <w:pPr>
        <w:autoSpaceDE w:val="0"/>
        <w:autoSpaceDN w:val="0"/>
        <w:adjustRightInd w:val="0"/>
        <w:jc w:val="left"/>
        <w:rPr>
          <w:color w:val="000000"/>
          <w:sz w:val="24"/>
          <w:szCs w:val="24"/>
          <w:lang w:eastAsia="cs-CZ"/>
        </w:rPr>
      </w:pPr>
      <w:r w:rsidRPr="0098645E">
        <w:rPr>
          <w:color w:val="000000"/>
          <w:sz w:val="24"/>
          <w:szCs w:val="24"/>
          <w:lang w:eastAsia="cs-CZ"/>
        </w:rPr>
        <w:t xml:space="preserve">Jedná se o šíření nevyžádaných mailů, k nimž patří i poplašné zprávy zvané </w:t>
      </w:r>
      <w:proofErr w:type="spellStart"/>
      <w:r w:rsidRPr="0098645E">
        <w:rPr>
          <w:color w:val="000000"/>
          <w:sz w:val="24"/>
          <w:szCs w:val="24"/>
          <w:u w:val="single"/>
          <w:lang w:eastAsia="cs-CZ"/>
        </w:rPr>
        <w:t>hoaxy</w:t>
      </w:r>
      <w:proofErr w:type="spellEnd"/>
      <w:r w:rsidRPr="0098645E">
        <w:rPr>
          <w:color w:val="000000"/>
          <w:sz w:val="24"/>
          <w:szCs w:val="24"/>
          <w:u w:val="single"/>
          <w:lang w:eastAsia="cs-CZ"/>
        </w:rPr>
        <w:t xml:space="preserve">. </w:t>
      </w:r>
      <w:r w:rsidRPr="0098645E">
        <w:rPr>
          <w:color w:val="000000"/>
          <w:sz w:val="24"/>
          <w:szCs w:val="24"/>
          <w:lang w:eastAsia="cs-CZ"/>
        </w:rPr>
        <w:t xml:space="preserve">Tyto důrazně varují před nebezpečnou počítačovou infekcí, která však ve skutečnosti neexistuje. </w:t>
      </w:r>
    </w:p>
    <w:p w:rsidR="00DB5EB1" w:rsidRPr="0098645E" w:rsidRDefault="00DB5EB1" w:rsidP="00DB5EB1">
      <w:pPr>
        <w:autoSpaceDE w:val="0"/>
        <w:autoSpaceDN w:val="0"/>
        <w:adjustRightInd w:val="0"/>
        <w:jc w:val="left"/>
        <w:rPr>
          <w:color w:val="000000"/>
          <w:sz w:val="24"/>
          <w:szCs w:val="24"/>
          <w:lang w:eastAsia="cs-CZ"/>
        </w:rPr>
      </w:pPr>
      <w:r w:rsidRPr="0098645E">
        <w:rPr>
          <w:color w:val="000000"/>
          <w:sz w:val="24"/>
          <w:szCs w:val="24"/>
          <w:lang w:eastAsia="cs-CZ"/>
        </w:rPr>
        <w:t xml:space="preserve">Text </w:t>
      </w:r>
      <w:proofErr w:type="spellStart"/>
      <w:r w:rsidRPr="0098645E">
        <w:rPr>
          <w:color w:val="000000"/>
          <w:sz w:val="24"/>
          <w:szCs w:val="24"/>
          <w:lang w:eastAsia="cs-CZ"/>
        </w:rPr>
        <w:t>hoaxu</w:t>
      </w:r>
      <w:proofErr w:type="spellEnd"/>
      <w:r w:rsidRPr="0098645E">
        <w:rPr>
          <w:color w:val="000000"/>
          <w:sz w:val="24"/>
          <w:szCs w:val="24"/>
          <w:lang w:eastAsia="cs-CZ"/>
        </w:rPr>
        <w:t xml:space="preserve"> obsahuje většinou tyto body: </w:t>
      </w:r>
    </w:p>
    <w:p w:rsidR="00DB5EB1" w:rsidRPr="0098645E" w:rsidRDefault="00DB5EB1" w:rsidP="00DB5EB1">
      <w:pPr>
        <w:numPr>
          <w:ilvl w:val="0"/>
          <w:numId w:val="3"/>
        </w:numPr>
        <w:autoSpaceDE w:val="0"/>
        <w:autoSpaceDN w:val="0"/>
        <w:adjustRightInd w:val="0"/>
        <w:jc w:val="left"/>
        <w:rPr>
          <w:color w:val="000000"/>
          <w:sz w:val="24"/>
          <w:szCs w:val="24"/>
          <w:lang w:eastAsia="cs-CZ"/>
        </w:rPr>
      </w:pPr>
      <w:r w:rsidRPr="0098645E">
        <w:rPr>
          <w:color w:val="000000"/>
          <w:sz w:val="24"/>
          <w:szCs w:val="24"/>
          <w:lang w:eastAsia="cs-CZ"/>
        </w:rPr>
        <w:t xml:space="preserve">Charakteristika vymyšleného viru, zvláště pak údajný způsob šíření. </w:t>
      </w:r>
    </w:p>
    <w:p w:rsidR="00DB5EB1" w:rsidRPr="0098645E" w:rsidRDefault="00DB5EB1" w:rsidP="00DB5EB1">
      <w:pPr>
        <w:numPr>
          <w:ilvl w:val="0"/>
          <w:numId w:val="3"/>
        </w:numPr>
        <w:autoSpaceDE w:val="0"/>
        <w:autoSpaceDN w:val="0"/>
        <w:adjustRightInd w:val="0"/>
        <w:jc w:val="left"/>
        <w:rPr>
          <w:color w:val="000000"/>
          <w:sz w:val="24"/>
          <w:szCs w:val="24"/>
          <w:lang w:eastAsia="cs-CZ"/>
        </w:rPr>
      </w:pPr>
      <w:r w:rsidRPr="0098645E">
        <w:rPr>
          <w:color w:val="000000"/>
          <w:sz w:val="24"/>
          <w:szCs w:val="24"/>
          <w:lang w:eastAsia="cs-CZ"/>
        </w:rPr>
        <w:t>Popis ničivých účinků viru.</w:t>
      </w:r>
    </w:p>
    <w:p w:rsidR="00DB5EB1" w:rsidRPr="0098645E" w:rsidRDefault="00DB5EB1" w:rsidP="00DB5EB1">
      <w:pPr>
        <w:numPr>
          <w:ilvl w:val="0"/>
          <w:numId w:val="3"/>
        </w:numPr>
        <w:autoSpaceDE w:val="0"/>
        <w:autoSpaceDN w:val="0"/>
        <w:adjustRightInd w:val="0"/>
        <w:jc w:val="left"/>
        <w:rPr>
          <w:color w:val="000000"/>
          <w:sz w:val="24"/>
          <w:szCs w:val="24"/>
          <w:lang w:eastAsia="cs-CZ"/>
        </w:rPr>
      </w:pPr>
      <w:r w:rsidRPr="0098645E">
        <w:rPr>
          <w:sz w:val="24"/>
          <w:szCs w:val="24"/>
          <w:lang w:eastAsia="cs-CZ"/>
        </w:rPr>
        <w:t xml:space="preserve">Varování pochází z důvěryhodných zdrojů. </w:t>
      </w:r>
    </w:p>
    <w:p w:rsidR="00DB5EB1" w:rsidRPr="0098645E" w:rsidRDefault="00DB5EB1" w:rsidP="00DB5EB1">
      <w:pPr>
        <w:numPr>
          <w:ilvl w:val="0"/>
          <w:numId w:val="3"/>
        </w:numPr>
        <w:autoSpaceDE w:val="0"/>
        <w:autoSpaceDN w:val="0"/>
        <w:adjustRightInd w:val="0"/>
        <w:jc w:val="left"/>
        <w:rPr>
          <w:color w:val="000000"/>
          <w:sz w:val="24"/>
          <w:szCs w:val="24"/>
          <w:lang w:eastAsia="cs-CZ"/>
        </w:rPr>
      </w:pPr>
      <w:r w:rsidRPr="0098645E">
        <w:rPr>
          <w:sz w:val="24"/>
          <w:szCs w:val="24"/>
          <w:lang w:eastAsia="cs-CZ"/>
        </w:rPr>
        <w:t xml:space="preserve">Výzva k dalšímu rozeslání. Mnoho nezkušených uživatelů velmi ochotně na výzvu reaguje. Nepravdivé informace se pak šíří po síti geometrickou řadou. </w:t>
      </w:r>
    </w:p>
    <w:p w:rsidR="00DB5EB1" w:rsidRDefault="00DB5EB1" w:rsidP="00DB5EB1">
      <w:pPr>
        <w:rPr>
          <w:lang w:eastAsia="cs-CZ"/>
        </w:rPr>
      </w:pPr>
    </w:p>
    <w:p w:rsidR="00DB5EB1" w:rsidRPr="00135D08" w:rsidRDefault="00DB5EB1" w:rsidP="00DB5EB1">
      <w:pPr>
        <w:rPr>
          <w:b/>
          <w:lang w:eastAsia="cs-CZ"/>
        </w:rPr>
      </w:pPr>
      <w:proofErr w:type="spellStart"/>
      <w:r w:rsidRPr="00135D08">
        <w:rPr>
          <w:b/>
          <w:lang w:eastAsia="cs-CZ"/>
        </w:rPr>
        <w:t>Phishing</w:t>
      </w:r>
      <w:proofErr w:type="spellEnd"/>
    </w:p>
    <w:p w:rsidR="00DB5EB1" w:rsidRPr="0098645E" w:rsidRDefault="00DB5EB1" w:rsidP="00DB5EB1">
      <w:pPr>
        <w:rPr>
          <w:sz w:val="24"/>
          <w:szCs w:val="24"/>
          <w:lang w:eastAsia="cs-CZ"/>
        </w:rPr>
      </w:pPr>
      <w:r w:rsidRPr="0098645E">
        <w:rPr>
          <w:sz w:val="24"/>
          <w:szCs w:val="24"/>
          <w:lang w:eastAsia="cs-CZ"/>
        </w:rPr>
        <w:t xml:space="preserve">Je podvodná technika používaná na Internetu k získávání citlivých údajů (hesla, čísla kreditních karet apod.) od obětí útoku. Jejím principem je rozesílání e-mailových zpráv, které se tváří jako oficiální žádost banky či jiné podobné instituce a vyzývají adresáta k zadání jeho údajů na odkazovanou stránku. Tato stránka může například napodobovat přihlašovací okno internetového bankovnictví a uživatel do něj zadá své přihlašovací jméno a heslo. Tím tyto údaje prozradí útočníkům, kteří jsou poté schopni mu z účtu vykrást peníze. Existuje několik úrovní boje s </w:t>
      </w:r>
      <w:proofErr w:type="spellStart"/>
      <w:r w:rsidRPr="0098645E">
        <w:rPr>
          <w:sz w:val="24"/>
          <w:szCs w:val="24"/>
          <w:lang w:eastAsia="cs-CZ"/>
        </w:rPr>
        <w:t>phishingem</w:t>
      </w:r>
      <w:proofErr w:type="spellEnd"/>
      <w:r w:rsidRPr="0098645E">
        <w:rPr>
          <w:sz w:val="24"/>
          <w:szCs w:val="24"/>
          <w:lang w:eastAsia="cs-CZ"/>
        </w:rPr>
        <w:t xml:space="preserve">: na uživatelské úrovni zejména osvěta a dodržování bezpečnostních pravidel, na softwarové úrovni je možno používat specializované nástroje, které </w:t>
      </w:r>
      <w:proofErr w:type="spellStart"/>
      <w:r w:rsidRPr="0098645E">
        <w:rPr>
          <w:sz w:val="24"/>
          <w:szCs w:val="24"/>
          <w:lang w:eastAsia="cs-CZ"/>
        </w:rPr>
        <w:t>phishingové</w:t>
      </w:r>
      <w:proofErr w:type="spellEnd"/>
      <w:r w:rsidRPr="0098645E">
        <w:rPr>
          <w:sz w:val="24"/>
          <w:szCs w:val="24"/>
          <w:lang w:eastAsia="cs-CZ"/>
        </w:rPr>
        <w:t xml:space="preserve"> útoky umožňují detekovat a upozorňovat na ně.</w:t>
      </w:r>
    </w:p>
    <w:p w:rsidR="00DB5EB1" w:rsidRPr="00135D08" w:rsidRDefault="00DB5EB1" w:rsidP="00DB5EB1">
      <w:pPr>
        <w:pStyle w:val="Nadpis2"/>
      </w:pPr>
      <w:bookmarkStart w:id="1" w:name="_Toc236059590"/>
      <w:r w:rsidRPr="00135D08">
        <w:t>Rozdělení virů</w:t>
      </w:r>
      <w:bookmarkEnd w:id="1"/>
    </w:p>
    <w:p w:rsidR="00DB5EB1" w:rsidRPr="0098645E" w:rsidRDefault="00DB5EB1" w:rsidP="00DB5EB1">
      <w:pPr>
        <w:pStyle w:val="Nadpis3"/>
        <w:rPr>
          <w:rFonts w:ascii="Times New Roman" w:hAnsi="Times New Roman"/>
          <w:color w:val="000000"/>
          <w:sz w:val="24"/>
          <w:szCs w:val="24"/>
        </w:rPr>
      </w:pPr>
      <w:bookmarkStart w:id="2" w:name="_Toc236059591"/>
      <w:r w:rsidRPr="0098645E">
        <w:rPr>
          <w:rFonts w:ascii="Times New Roman" w:hAnsi="Times New Roman"/>
          <w:bCs w:val="0"/>
          <w:color w:val="000000"/>
          <w:sz w:val="24"/>
          <w:szCs w:val="24"/>
        </w:rPr>
        <w:t>Klasifikace podle způsobu umístění do paměti</w:t>
      </w:r>
      <w:bookmarkEnd w:id="2"/>
      <w:r w:rsidRPr="0098645E">
        <w:rPr>
          <w:rFonts w:ascii="Times New Roman" w:hAnsi="Times New Roman"/>
          <w:bCs w:val="0"/>
          <w:color w:val="000000"/>
          <w:sz w:val="24"/>
          <w:szCs w:val="24"/>
        </w:rPr>
        <w:t xml:space="preserve"> </w:t>
      </w:r>
    </w:p>
    <w:p w:rsidR="00DB5EB1" w:rsidRPr="0098645E" w:rsidRDefault="00DB5EB1" w:rsidP="00DB5EB1">
      <w:pPr>
        <w:numPr>
          <w:ilvl w:val="0"/>
          <w:numId w:val="4"/>
        </w:numPr>
        <w:rPr>
          <w:color w:val="000000"/>
          <w:sz w:val="24"/>
          <w:szCs w:val="24"/>
        </w:rPr>
      </w:pPr>
      <w:r w:rsidRPr="0098645E">
        <w:rPr>
          <w:color w:val="000000"/>
          <w:sz w:val="24"/>
          <w:szCs w:val="24"/>
        </w:rPr>
        <w:t>rezidentní viry – umístěn natrvalo v paměti, při prvním spuštění infikovaného souboru nebo při jeho zavedení z </w:t>
      </w:r>
      <w:proofErr w:type="spellStart"/>
      <w:r w:rsidRPr="0098645E">
        <w:rPr>
          <w:color w:val="000000"/>
          <w:sz w:val="24"/>
          <w:szCs w:val="24"/>
        </w:rPr>
        <w:t>boot</w:t>
      </w:r>
      <w:proofErr w:type="spellEnd"/>
      <w:r w:rsidRPr="0098645E">
        <w:rPr>
          <w:color w:val="000000"/>
          <w:sz w:val="24"/>
          <w:szCs w:val="24"/>
        </w:rPr>
        <w:t xml:space="preserve"> sektoru se stává rezidentní a provádí svou škodlivou činnost</w:t>
      </w:r>
    </w:p>
    <w:p w:rsidR="00DB5EB1" w:rsidRPr="0098645E" w:rsidRDefault="00DB5EB1" w:rsidP="00DB5EB1">
      <w:pPr>
        <w:pStyle w:val="Default"/>
        <w:numPr>
          <w:ilvl w:val="0"/>
          <w:numId w:val="4"/>
        </w:numPr>
        <w:rPr>
          <w:rFonts w:ascii="Times New Roman" w:hAnsi="Times New Roman" w:cs="Times New Roman"/>
        </w:rPr>
      </w:pPr>
      <w:r w:rsidRPr="0098645E">
        <w:rPr>
          <w:rFonts w:ascii="Times New Roman" w:hAnsi="Times New Roman" w:cs="Times New Roman"/>
        </w:rPr>
        <w:t xml:space="preserve">nerezidentní viry – nejsou umístěny v trvale paměti, </w:t>
      </w:r>
      <w:proofErr w:type="gramStart"/>
      <w:r w:rsidRPr="0098645E">
        <w:rPr>
          <w:rFonts w:ascii="Times New Roman" w:hAnsi="Times New Roman" w:cs="Times New Roman"/>
        </w:rPr>
        <w:t>stačí , když</w:t>
      </w:r>
      <w:proofErr w:type="gramEnd"/>
      <w:r w:rsidRPr="0098645E">
        <w:rPr>
          <w:rFonts w:ascii="Times New Roman" w:hAnsi="Times New Roman" w:cs="Times New Roman"/>
        </w:rPr>
        <w:t xml:space="preserve"> jsou aktivovány společně s hostitelským programem. Pak přebírají řízení jako první, provedou svoji činnost, nejčastěji replikaci a předají řízení zpět hostitelskému programu (replikací zde většinou rozumíme například napadení všech vhodných souborů). Nerezidentní viry jsou většinou souborové viry </w:t>
      </w:r>
    </w:p>
    <w:p w:rsidR="00DB5EB1" w:rsidRPr="0098645E" w:rsidRDefault="00DB5EB1" w:rsidP="00DB5EB1">
      <w:pPr>
        <w:pStyle w:val="Nadpis3"/>
        <w:rPr>
          <w:rFonts w:ascii="Times New Roman" w:hAnsi="Times New Roman"/>
          <w:color w:val="000000"/>
          <w:sz w:val="24"/>
          <w:szCs w:val="24"/>
        </w:rPr>
      </w:pPr>
      <w:bookmarkStart w:id="3" w:name="_Toc236059592"/>
      <w:r w:rsidRPr="0098645E">
        <w:rPr>
          <w:rFonts w:ascii="Times New Roman" w:hAnsi="Times New Roman"/>
          <w:bCs w:val="0"/>
          <w:color w:val="000000"/>
          <w:sz w:val="24"/>
          <w:szCs w:val="24"/>
        </w:rPr>
        <w:t>Klasifikace podle napadených oblastí</w:t>
      </w:r>
      <w:bookmarkEnd w:id="3"/>
      <w:r w:rsidRPr="0098645E">
        <w:rPr>
          <w:rFonts w:ascii="Times New Roman" w:hAnsi="Times New Roman"/>
          <w:bCs w:val="0"/>
          <w:color w:val="000000"/>
          <w:sz w:val="24"/>
          <w:szCs w:val="24"/>
        </w:rPr>
        <w:t xml:space="preserve"> </w:t>
      </w:r>
    </w:p>
    <w:p w:rsidR="00DB5EB1" w:rsidRPr="0098645E" w:rsidRDefault="00DB5EB1" w:rsidP="00DB5EB1">
      <w:pPr>
        <w:numPr>
          <w:ilvl w:val="0"/>
          <w:numId w:val="4"/>
        </w:numPr>
        <w:rPr>
          <w:color w:val="000000"/>
          <w:sz w:val="24"/>
          <w:szCs w:val="24"/>
        </w:rPr>
      </w:pPr>
      <w:proofErr w:type="spellStart"/>
      <w:r w:rsidRPr="0098645E">
        <w:rPr>
          <w:color w:val="000000"/>
          <w:sz w:val="24"/>
          <w:szCs w:val="24"/>
        </w:rPr>
        <w:t>bootové</w:t>
      </w:r>
      <w:proofErr w:type="spellEnd"/>
      <w:r w:rsidRPr="0098645E">
        <w:rPr>
          <w:color w:val="000000"/>
          <w:sz w:val="24"/>
          <w:szCs w:val="24"/>
        </w:rPr>
        <w:t xml:space="preserve"> viry - jsou to viry, které infikují proveditelný kód nacházející se v určitých systémových oblastech disku</w:t>
      </w:r>
    </w:p>
    <w:p w:rsidR="00DB5EB1" w:rsidRPr="0098645E" w:rsidRDefault="00DB5EB1" w:rsidP="00DB5EB1">
      <w:pPr>
        <w:numPr>
          <w:ilvl w:val="0"/>
          <w:numId w:val="4"/>
        </w:numPr>
        <w:rPr>
          <w:color w:val="000000"/>
          <w:sz w:val="24"/>
          <w:szCs w:val="24"/>
        </w:rPr>
      </w:pPr>
      <w:r w:rsidRPr="0098645E">
        <w:rPr>
          <w:color w:val="000000"/>
          <w:sz w:val="24"/>
          <w:szCs w:val="24"/>
        </w:rPr>
        <w:t xml:space="preserve">souborové viry – jde o viry, které napadají soubory. </w:t>
      </w:r>
    </w:p>
    <w:p w:rsidR="00DB5EB1" w:rsidRPr="0098645E" w:rsidRDefault="00DB5EB1" w:rsidP="00DB5EB1">
      <w:pPr>
        <w:numPr>
          <w:ilvl w:val="1"/>
          <w:numId w:val="4"/>
        </w:numPr>
        <w:rPr>
          <w:color w:val="000000"/>
          <w:sz w:val="24"/>
          <w:szCs w:val="24"/>
          <w:lang w:eastAsia="cs-CZ"/>
        </w:rPr>
      </w:pPr>
      <w:r w:rsidRPr="0098645E">
        <w:rPr>
          <w:color w:val="000000"/>
          <w:sz w:val="24"/>
          <w:szCs w:val="24"/>
        </w:rPr>
        <w:t xml:space="preserve">prodlužující viry - </w:t>
      </w:r>
      <w:r w:rsidRPr="0098645E">
        <w:rPr>
          <w:color w:val="000000"/>
          <w:sz w:val="24"/>
          <w:szCs w:val="24"/>
          <w:lang w:eastAsia="cs-CZ"/>
        </w:rPr>
        <w:t>při infekci změní (většinou prodlouží) obsah cílového souboru. Nepoškodí obsah cílového souboru (</w:t>
      </w:r>
      <w:proofErr w:type="spellStart"/>
      <w:r w:rsidRPr="0098645E">
        <w:rPr>
          <w:color w:val="000000"/>
          <w:sz w:val="24"/>
          <w:szCs w:val="24"/>
          <w:lang w:eastAsia="cs-CZ"/>
        </w:rPr>
        <w:t>narozdíl</w:t>
      </w:r>
      <w:proofErr w:type="spellEnd"/>
      <w:r w:rsidRPr="0098645E">
        <w:rPr>
          <w:color w:val="000000"/>
          <w:sz w:val="24"/>
          <w:szCs w:val="24"/>
          <w:lang w:eastAsia="cs-CZ"/>
        </w:rPr>
        <w:t xml:space="preserve"> od přepisujících virů). Nejčastěji se tyto viry připojují na konec souboru.</w:t>
      </w:r>
    </w:p>
    <w:p w:rsidR="00DB5EB1" w:rsidRPr="0098645E" w:rsidRDefault="00DB5EB1" w:rsidP="00DB5EB1">
      <w:pPr>
        <w:numPr>
          <w:ilvl w:val="1"/>
          <w:numId w:val="4"/>
        </w:numPr>
        <w:rPr>
          <w:color w:val="000000"/>
          <w:sz w:val="24"/>
          <w:szCs w:val="24"/>
          <w:lang w:eastAsia="cs-CZ"/>
        </w:rPr>
      </w:pPr>
      <w:r w:rsidRPr="0098645E">
        <w:rPr>
          <w:color w:val="000000"/>
          <w:sz w:val="24"/>
          <w:szCs w:val="24"/>
        </w:rPr>
        <w:t>přepisující viry (</w:t>
      </w:r>
      <w:proofErr w:type="spellStart"/>
      <w:r w:rsidRPr="0098645E">
        <w:rPr>
          <w:color w:val="000000"/>
          <w:sz w:val="24"/>
          <w:szCs w:val="24"/>
        </w:rPr>
        <w:t>virony</w:t>
      </w:r>
      <w:proofErr w:type="spellEnd"/>
      <w:r w:rsidRPr="0098645E">
        <w:rPr>
          <w:color w:val="000000"/>
          <w:sz w:val="24"/>
          <w:szCs w:val="24"/>
        </w:rPr>
        <w:t xml:space="preserve">) - </w:t>
      </w:r>
      <w:r w:rsidRPr="0098645E">
        <w:rPr>
          <w:color w:val="000000"/>
          <w:sz w:val="24"/>
          <w:szCs w:val="24"/>
          <w:lang w:eastAsia="cs-CZ"/>
        </w:rPr>
        <w:t xml:space="preserve">souborové viry, které přepíší obsah cílového spustitelného souboru vlastním kódem (tělem), a tak </w:t>
      </w:r>
      <w:proofErr w:type="spellStart"/>
      <w:r w:rsidRPr="0098645E">
        <w:rPr>
          <w:color w:val="000000"/>
          <w:sz w:val="24"/>
          <w:szCs w:val="24"/>
          <w:lang w:eastAsia="cs-CZ"/>
        </w:rPr>
        <w:t>zníčí</w:t>
      </w:r>
      <w:proofErr w:type="spellEnd"/>
      <w:r w:rsidRPr="0098645E">
        <w:rPr>
          <w:color w:val="000000"/>
          <w:sz w:val="24"/>
          <w:szCs w:val="24"/>
          <w:lang w:eastAsia="cs-CZ"/>
        </w:rPr>
        <w:t xml:space="preserve"> původní obsah souboru Takto infikovaný soubor je již nefunkční a nemůže být opraven. </w:t>
      </w:r>
      <w:r w:rsidRPr="0098645E">
        <w:rPr>
          <w:color w:val="000000"/>
          <w:sz w:val="24"/>
          <w:szCs w:val="24"/>
        </w:rPr>
        <w:t>Po jeho spuštění dojde pouze k aktivaci viru, který se ve většině případů rozmnoží do dalších spustitelných souborů.</w:t>
      </w:r>
    </w:p>
    <w:p w:rsidR="00DB5EB1" w:rsidRPr="0098645E" w:rsidRDefault="00DB5EB1" w:rsidP="00DB5EB1">
      <w:pPr>
        <w:numPr>
          <w:ilvl w:val="1"/>
          <w:numId w:val="4"/>
        </w:numPr>
        <w:rPr>
          <w:color w:val="000000"/>
          <w:sz w:val="24"/>
          <w:szCs w:val="24"/>
          <w:lang w:eastAsia="cs-CZ"/>
        </w:rPr>
      </w:pPr>
      <w:r w:rsidRPr="0098645E">
        <w:rPr>
          <w:color w:val="000000"/>
          <w:sz w:val="24"/>
          <w:szCs w:val="24"/>
        </w:rPr>
        <w:t xml:space="preserve">duplikující viry - </w:t>
      </w:r>
      <w:r w:rsidRPr="0098645E">
        <w:rPr>
          <w:color w:val="000000"/>
          <w:sz w:val="24"/>
          <w:szCs w:val="24"/>
          <w:lang w:eastAsia="cs-CZ"/>
        </w:rPr>
        <w:t xml:space="preserve">napadají soubor typu </w:t>
      </w:r>
      <w:proofErr w:type="spellStart"/>
      <w:r w:rsidRPr="0098645E">
        <w:rPr>
          <w:color w:val="000000"/>
          <w:sz w:val="24"/>
          <w:szCs w:val="24"/>
          <w:lang w:eastAsia="cs-CZ"/>
        </w:rPr>
        <w:t>exe</w:t>
      </w:r>
      <w:proofErr w:type="spellEnd"/>
      <w:r w:rsidRPr="0098645E">
        <w:rPr>
          <w:color w:val="000000"/>
          <w:sz w:val="24"/>
          <w:szCs w:val="24"/>
          <w:lang w:eastAsia="cs-CZ"/>
        </w:rPr>
        <w:t xml:space="preserve"> tak, že vytvoří nový soubor se stejným jménem, ale s </w:t>
      </w:r>
      <w:proofErr w:type="gramStart"/>
      <w:r w:rsidRPr="0098645E">
        <w:rPr>
          <w:color w:val="000000"/>
          <w:sz w:val="24"/>
          <w:szCs w:val="24"/>
          <w:lang w:eastAsia="cs-CZ"/>
        </w:rPr>
        <w:t>příponou .</w:t>
      </w:r>
      <w:proofErr w:type="spellStart"/>
      <w:r w:rsidRPr="0098645E">
        <w:rPr>
          <w:color w:val="000000"/>
          <w:sz w:val="24"/>
          <w:szCs w:val="24"/>
          <w:lang w:eastAsia="cs-CZ"/>
        </w:rPr>
        <w:t>com</w:t>
      </w:r>
      <w:proofErr w:type="spellEnd"/>
      <w:proofErr w:type="gramEnd"/>
      <w:r w:rsidRPr="0098645E">
        <w:rPr>
          <w:color w:val="000000"/>
          <w:sz w:val="24"/>
          <w:szCs w:val="24"/>
          <w:lang w:eastAsia="cs-CZ"/>
        </w:rPr>
        <w:t xml:space="preserve">, do kterého umístí své tělo. Při volání původního souboru se podle dosovských priorit dává přednost </w:t>
      </w:r>
      <w:proofErr w:type="spellStart"/>
      <w:r w:rsidRPr="0098645E">
        <w:rPr>
          <w:color w:val="000000"/>
          <w:sz w:val="24"/>
          <w:szCs w:val="24"/>
          <w:lang w:eastAsia="cs-CZ"/>
        </w:rPr>
        <w:t>com</w:t>
      </w:r>
      <w:proofErr w:type="spellEnd"/>
      <w:r w:rsidRPr="0098645E">
        <w:rPr>
          <w:color w:val="000000"/>
          <w:sz w:val="24"/>
          <w:szCs w:val="24"/>
          <w:lang w:eastAsia="cs-CZ"/>
        </w:rPr>
        <w:t>-souboru - dojde ke spuštění viru a ten spustí původní program. Dnes se téměř nevyskytují.</w:t>
      </w:r>
    </w:p>
    <w:p w:rsidR="00DB5EB1" w:rsidRPr="0098645E" w:rsidRDefault="00DB5EB1" w:rsidP="00DB5EB1">
      <w:pPr>
        <w:numPr>
          <w:ilvl w:val="1"/>
          <w:numId w:val="4"/>
        </w:numPr>
        <w:rPr>
          <w:color w:val="000000"/>
          <w:sz w:val="24"/>
          <w:szCs w:val="24"/>
          <w:lang w:eastAsia="cs-CZ"/>
        </w:rPr>
      </w:pPr>
      <w:proofErr w:type="spellStart"/>
      <w:r w:rsidRPr="0098645E">
        <w:rPr>
          <w:color w:val="000000"/>
          <w:sz w:val="24"/>
          <w:szCs w:val="24"/>
        </w:rPr>
        <w:t>multiparitní</w:t>
      </w:r>
      <w:proofErr w:type="spellEnd"/>
      <w:r w:rsidRPr="0098645E">
        <w:rPr>
          <w:color w:val="000000"/>
          <w:sz w:val="24"/>
          <w:szCs w:val="24"/>
        </w:rPr>
        <w:t xml:space="preserve"> viry - viry, které se chovají jako </w:t>
      </w:r>
      <w:proofErr w:type="spellStart"/>
      <w:r w:rsidRPr="0098645E">
        <w:rPr>
          <w:color w:val="000000"/>
          <w:sz w:val="24"/>
          <w:szCs w:val="24"/>
        </w:rPr>
        <w:t>bootové</w:t>
      </w:r>
      <w:proofErr w:type="spellEnd"/>
      <w:r w:rsidRPr="0098645E">
        <w:rPr>
          <w:color w:val="000000"/>
          <w:sz w:val="24"/>
          <w:szCs w:val="24"/>
        </w:rPr>
        <w:t xml:space="preserve"> i jako viry souborové</w:t>
      </w:r>
    </w:p>
    <w:p w:rsidR="00DB5EB1" w:rsidRPr="0098645E" w:rsidRDefault="00DB5EB1" w:rsidP="00DB5EB1">
      <w:pPr>
        <w:numPr>
          <w:ilvl w:val="1"/>
          <w:numId w:val="4"/>
        </w:numPr>
        <w:rPr>
          <w:color w:val="000000"/>
          <w:sz w:val="24"/>
          <w:szCs w:val="24"/>
          <w:lang w:eastAsia="cs-CZ"/>
        </w:rPr>
      </w:pPr>
      <w:r w:rsidRPr="0098645E">
        <w:rPr>
          <w:color w:val="000000"/>
          <w:sz w:val="24"/>
          <w:szCs w:val="24"/>
        </w:rPr>
        <w:lastRenderedPageBreak/>
        <w:t>retroviry - cílem je obejít či znemožnit činnost konkrétního antivirového programu</w:t>
      </w:r>
    </w:p>
    <w:p w:rsidR="00DB5EB1" w:rsidRPr="0098645E" w:rsidRDefault="00DB5EB1" w:rsidP="00DB5EB1">
      <w:pPr>
        <w:numPr>
          <w:ilvl w:val="1"/>
          <w:numId w:val="4"/>
        </w:numPr>
        <w:rPr>
          <w:color w:val="000000"/>
          <w:sz w:val="24"/>
          <w:szCs w:val="24"/>
          <w:lang w:eastAsia="cs-CZ"/>
        </w:rPr>
      </w:pPr>
      <w:proofErr w:type="spellStart"/>
      <w:r w:rsidRPr="0098645E">
        <w:rPr>
          <w:color w:val="000000"/>
          <w:sz w:val="24"/>
          <w:szCs w:val="24"/>
        </w:rPr>
        <w:t>makroviry</w:t>
      </w:r>
      <w:proofErr w:type="spellEnd"/>
      <w:r w:rsidRPr="0098645E">
        <w:rPr>
          <w:color w:val="000000"/>
          <w:sz w:val="24"/>
          <w:szCs w:val="24"/>
        </w:rPr>
        <w:t xml:space="preserve"> – patří k rozšířené skupině virů, která ke svému šíření využívá maker. </w:t>
      </w:r>
      <w:r w:rsidRPr="0098645E">
        <w:rPr>
          <w:color w:val="000000"/>
          <w:sz w:val="24"/>
          <w:szCs w:val="24"/>
          <w:lang w:eastAsia="cs-CZ"/>
        </w:rPr>
        <w:t xml:space="preserve">Makra jsou programy, které si uživatel může sám vytvořit pro usnadnění práce v některých aplikacích; typickou aplikací může být například Microsoft Word, či Microsoft Excel </w:t>
      </w:r>
    </w:p>
    <w:p w:rsidR="00DB5EB1" w:rsidRPr="0098645E" w:rsidRDefault="00DB5EB1" w:rsidP="00DB5EB1">
      <w:pPr>
        <w:pStyle w:val="Nadpis2"/>
        <w:rPr>
          <w:rFonts w:ascii="Times New Roman" w:hAnsi="Times New Roman"/>
          <w:sz w:val="24"/>
          <w:szCs w:val="24"/>
          <w:lang w:eastAsia="cs-CZ"/>
        </w:rPr>
      </w:pPr>
      <w:bookmarkStart w:id="4" w:name="_Toc236059593"/>
      <w:r w:rsidRPr="0098645E">
        <w:rPr>
          <w:rFonts w:ascii="Times New Roman" w:hAnsi="Times New Roman"/>
          <w:sz w:val="24"/>
          <w:szCs w:val="24"/>
          <w:lang w:eastAsia="cs-CZ"/>
        </w:rPr>
        <w:t xml:space="preserve">Typy </w:t>
      </w:r>
      <w:proofErr w:type="spellStart"/>
      <w:r w:rsidRPr="0098645E">
        <w:rPr>
          <w:rFonts w:ascii="Times New Roman" w:hAnsi="Times New Roman"/>
          <w:sz w:val="24"/>
          <w:szCs w:val="24"/>
          <w:lang w:eastAsia="cs-CZ"/>
        </w:rPr>
        <w:t>makrovirů</w:t>
      </w:r>
      <w:bookmarkEnd w:id="4"/>
      <w:proofErr w:type="spellEnd"/>
    </w:p>
    <w:p w:rsidR="00DB5EB1" w:rsidRPr="0098645E" w:rsidRDefault="00DB5EB1" w:rsidP="00DB5EB1">
      <w:pPr>
        <w:numPr>
          <w:ilvl w:val="0"/>
          <w:numId w:val="4"/>
        </w:numPr>
        <w:autoSpaceDE w:val="0"/>
        <w:autoSpaceDN w:val="0"/>
        <w:adjustRightInd w:val="0"/>
        <w:jc w:val="left"/>
        <w:rPr>
          <w:color w:val="000000"/>
          <w:sz w:val="24"/>
          <w:szCs w:val="24"/>
          <w:lang w:eastAsia="cs-CZ"/>
        </w:rPr>
      </w:pPr>
      <w:proofErr w:type="spellStart"/>
      <w:r w:rsidRPr="0098645E">
        <w:rPr>
          <w:b/>
          <w:bCs/>
          <w:color w:val="000000"/>
          <w:sz w:val="24"/>
          <w:szCs w:val="24"/>
          <w:lang w:eastAsia="cs-CZ"/>
        </w:rPr>
        <w:t>Stealth</w:t>
      </w:r>
      <w:proofErr w:type="spellEnd"/>
      <w:r w:rsidRPr="0098645E">
        <w:rPr>
          <w:b/>
          <w:bCs/>
          <w:color w:val="000000"/>
          <w:sz w:val="24"/>
          <w:szCs w:val="24"/>
          <w:lang w:eastAsia="cs-CZ"/>
        </w:rPr>
        <w:t xml:space="preserve"> - </w:t>
      </w:r>
      <w:r w:rsidRPr="0098645E">
        <w:rPr>
          <w:color w:val="000000"/>
          <w:sz w:val="24"/>
          <w:szCs w:val="24"/>
          <w:lang w:eastAsia="cs-CZ"/>
        </w:rPr>
        <w:t xml:space="preserve">tyto </w:t>
      </w:r>
      <w:proofErr w:type="spellStart"/>
      <w:r w:rsidRPr="0098645E">
        <w:rPr>
          <w:color w:val="000000"/>
          <w:sz w:val="24"/>
          <w:szCs w:val="24"/>
          <w:lang w:eastAsia="cs-CZ"/>
        </w:rPr>
        <w:t>makroviry</w:t>
      </w:r>
      <w:proofErr w:type="spellEnd"/>
      <w:r w:rsidRPr="0098645E">
        <w:rPr>
          <w:color w:val="000000"/>
          <w:sz w:val="24"/>
          <w:szCs w:val="24"/>
          <w:lang w:eastAsia="cs-CZ"/>
        </w:rPr>
        <w:t xml:space="preserve"> maskují svoje makra, aby se tak bránily proti snadnému odhalení.</w:t>
      </w:r>
    </w:p>
    <w:p w:rsidR="00DB5EB1" w:rsidRPr="0098645E" w:rsidRDefault="00DB5EB1" w:rsidP="00DB5EB1">
      <w:pPr>
        <w:numPr>
          <w:ilvl w:val="0"/>
          <w:numId w:val="4"/>
        </w:numPr>
        <w:autoSpaceDE w:val="0"/>
        <w:autoSpaceDN w:val="0"/>
        <w:adjustRightInd w:val="0"/>
        <w:jc w:val="left"/>
        <w:rPr>
          <w:color w:val="000000"/>
          <w:sz w:val="24"/>
          <w:szCs w:val="24"/>
          <w:lang w:eastAsia="cs-CZ"/>
        </w:rPr>
      </w:pPr>
      <w:r w:rsidRPr="0098645E">
        <w:rPr>
          <w:b/>
          <w:bCs/>
          <w:color w:val="000000"/>
          <w:sz w:val="24"/>
          <w:szCs w:val="24"/>
          <w:lang w:eastAsia="cs-CZ"/>
        </w:rPr>
        <w:t xml:space="preserve">Polymorfní - </w:t>
      </w:r>
      <w:r w:rsidRPr="0098645E">
        <w:rPr>
          <w:color w:val="000000"/>
          <w:sz w:val="24"/>
          <w:szCs w:val="24"/>
          <w:lang w:eastAsia="cs-CZ"/>
        </w:rPr>
        <w:t xml:space="preserve">tyto </w:t>
      </w:r>
      <w:proofErr w:type="spellStart"/>
      <w:r w:rsidRPr="0098645E">
        <w:rPr>
          <w:color w:val="000000"/>
          <w:sz w:val="24"/>
          <w:szCs w:val="24"/>
          <w:lang w:eastAsia="cs-CZ"/>
        </w:rPr>
        <w:t>makroviry</w:t>
      </w:r>
      <w:proofErr w:type="spellEnd"/>
      <w:r w:rsidRPr="0098645E">
        <w:rPr>
          <w:color w:val="000000"/>
          <w:sz w:val="24"/>
          <w:szCs w:val="24"/>
          <w:lang w:eastAsia="cs-CZ"/>
        </w:rPr>
        <w:t xml:space="preserve"> dokážou modifikovat strukturu vlastního těla. Polymorfní </w:t>
      </w:r>
      <w:proofErr w:type="spellStart"/>
      <w:r w:rsidRPr="0098645E">
        <w:rPr>
          <w:color w:val="000000"/>
          <w:sz w:val="24"/>
          <w:szCs w:val="24"/>
          <w:lang w:eastAsia="cs-CZ"/>
        </w:rPr>
        <w:t>makroviry</w:t>
      </w:r>
      <w:proofErr w:type="spellEnd"/>
      <w:r w:rsidRPr="0098645E">
        <w:rPr>
          <w:color w:val="000000"/>
          <w:sz w:val="24"/>
          <w:szCs w:val="24"/>
          <w:lang w:eastAsia="cs-CZ"/>
        </w:rPr>
        <w:t xml:space="preserve"> pak nelze detekovat podle sekvencí, či podle klasických kontrolních součtů (CRC). </w:t>
      </w:r>
    </w:p>
    <w:p w:rsidR="00DB5EB1" w:rsidRPr="0098645E" w:rsidRDefault="00DB5EB1" w:rsidP="00DB5EB1">
      <w:pPr>
        <w:numPr>
          <w:ilvl w:val="0"/>
          <w:numId w:val="4"/>
        </w:numPr>
        <w:autoSpaceDE w:val="0"/>
        <w:autoSpaceDN w:val="0"/>
        <w:adjustRightInd w:val="0"/>
        <w:jc w:val="left"/>
        <w:rPr>
          <w:color w:val="000000"/>
          <w:sz w:val="24"/>
          <w:szCs w:val="24"/>
          <w:lang w:eastAsia="cs-CZ"/>
        </w:rPr>
      </w:pPr>
      <w:r w:rsidRPr="0098645E">
        <w:rPr>
          <w:b/>
          <w:bCs/>
          <w:color w:val="000000"/>
          <w:sz w:val="24"/>
          <w:szCs w:val="24"/>
          <w:lang w:eastAsia="cs-CZ"/>
        </w:rPr>
        <w:t xml:space="preserve">Multipartitní - </w:t>
      </w:r>
      <w:r w:rsidRPr="0098645E">
        <w:rPr>
          <w:color w:val="000000"/>
          <w:sz w:val="24"/>
          <w:szCs w:val="24"/>
          <w:lang w:eastAsia="cs-CZ"/>
        </w:rPr>
        <w:t xml:space="preserve">tato skupina </w:t>
      </w:r>
      <w:proofErr w:type="spellStart"/>
      <w:r w:rsidRPr="0098645E">
        <w:rPr>
          <w:color w:val="000000"/>
          <w:sz w:val="24"/>
          <w:szCs w:val="24"/>
          <w:lang w:eastAsia="cs-CZ"/>
        </w:rPr>
        <w:t>makrovirů</w:t>
      </w:r>
      <w:proofErr w:type="spellEnd"/>
      <w:r w:rsidRPr="0098645E">
        <w:rPr>
          <w:color w:val="000000"/>
          <w:sz w:val="24"/>
          <w:szCs w:val="24"/>
          <w:lang w:eastAsia="cs-CZ"/>
        </w:rPr>
        <w:t xml:space="preserve"> se dokáže šířit několika způsoby. Například </w:t>
      </w:r>
      <w:proofErr w:type="spellStart"/>
      <w:r w:rsidRPr="0098645E">
        <w:rPr>
          <w:color w:val="000000"/>
          <w:sz w:val="24"/>
          <w:szCs w:val="24"/>
          <w:lang w:eastAsia="cs-CZ"/>
        </w:rPr>
        <w:t>makrovirus</w:t>
      </w:r>
      <w:proofErr w:type="spellEnd"/>
      <w:r w:rsidRPr="0098645E">
        <w:rPr>
          <w:color w:val="000000"/>
          <w:sz w:val="24"/>
          <w:szCs w:val="24"/>
          <w:lang w:eastAsia="cs-CZ"/>
        </w:rPr>
        <w:t xml:space="preserve"> </w:t>
      </w:r>
      <w:proofErr w:type="spellStart"/>
      <w:r w:rsidRPr="0098645E">
        <w:rPr>
          <w:color w:val="000000"/>
          <w:sz w:val="24"/>
          <w:szCs w:val="24"/>
          <w:lang w:eastAsia="cs-CZ"/>
        </w:rPr>
        <w:t>Shiver</w:t>
      </w:r>
      <w:proofErr w:type="spellEnd"/>
      <w:r w:rsidRPr="0098645E">
        <w:rPr>
          <w:color w:val="000000"/>
          <w:sz w:val="24"/>
          <w:szCs w:val="24"/>
          <w:lang w:eastAsia="cs-CZ"/>
        </w:rPr>
        <w:t xml:space="preserve"> je napsán tak, že se dokáže šířit jak v programu Word, tak i v programu Excel. </w:t>
      </w:r>
    </w:p>
    <w:p w:rsidR="00DB5EB1" w:rsidRDefault="00DB5EB1" w:rsidP="00DB5EB1">
      <w:pPr>
        <w:numPr>
          <w:ilvl w:val="0"/>
          <w:numId w:val="4"/>
        </w:numPr>
        <w:autoSpaceDE w:val="0"/>
        <w:autoSpaceDN w:val="0"/>
        <w:adjustRightInd w:val="0"/>
        <w:jc w:val="left"/>
        <w:rPr>
          <w:color w:val="000000"/>
          <w:sz w:val="24"/>
          <w:szCs w:val="24"/>
          <w:lang w:eastAsia="cs-CZ"/>
        </w:rPr>
      </w:pPr>
      <w:r w:rsidRPr="0098645E">
        <w:rPr>
          <w:b/>
          <w:bCs/>
          <w:color w:val="000000"/>
          <w:sz w:val="24"/>
          <w:szCs w:val="24"/>
          <w:lang w:eastAsia="cs-CZ"/>
        </w:rPr>
        <w:t xml:space="preserve">Multiplatformní - </w:t>
      </w:r>
      <w:r w:rsidRPr="0098645E">
        <w:rPr>
          <w:color w:val="000000"/>
          <w:sz w:val="24"/>
          <w:szCs w:val="24"/>
          <w:lang w:eastAsia="cs-CZ"/>
        </w:rPr>
        <w:t xml:space="preserve">některé </w:t>
      </w:r>
      <w:proofErr w:type="spellStart"/>
      <w:r w:rsidRPr="0098645E">
        <w:rPr>
          <w:color w:val="000000"/>
          <w:sz w:val="24"/>
          <w:szCs w:val="24"/>
          <w:lang w:eastAsia="cs-CZ"/>
        </w:rPr>
        <w:t>makroviry</w:t>
      </w:r>
      <w:proofErr w:type="spellEnd"/>
      <w:r w:rsidRPr="0098645E">
        <w:rPr>
          <w:color w:val="000000"/>
          <w:sz w:val="24"/>
          <w:szCs w:val="24"/>
          <w:lang w:eastAsia="cs-CZ"/>
        </w:rPr>
        <w:t xml:space="preserve"> se dokážou šířit pod různými systémy, kde se některé produkty používají.</w:t>
      </w:r>
    </w:p>
    <w:p w:rsidR="00DB5EB1" w:rsidRPr="00DB5EB1" w:rsidRDefault="00DB5EB1" w:rsidP="00DB5EB1">
      <w:pPr>
        <w:autoSpaceDE w:val="0"/>
        <w:autoSpaceDN w:val="0"/>
        <w:adjustRightInd w:val="0"/>
        <w:jc w:val="left"/>
        <w:rPr>
          <w:b/>
          <w:color w:val="000000"/>
          <w:sz w:val="24"/>
          <w:szCs w:val="24"/>
          <w:lang w:eastAsia="cs-CZ"/>
        </w:rPr>
      </w:pPr>
    </w:p>
    <w:p w:rsidR="00DB5EB1" w:rsidRPr="00DB5EB1" w:rsidRDefault="00DB5EB1" w:rsidP="00DB5EB1">
      <w:pPr>
        <w:autoSpaceDE w:val="0"/>
        <w:autoSpaceDN w:val="0"/>
        <w:adjustRightInd w:val="0"/>
        <w:jc w:val="left"/>
        <w:rPr>
          <w:b/>
          <w:color w:val="000000"/>
          <w:sz w:val="24"/>
          <w:szCs w:val="24"/>
          <w:lang w:eastAsia="cs-CZ"/>
        </w:rPr>
      </w:pPr>
      <w:r w:rsidRPr="00DB5EB1">
        <w:rPr>
          <w:b/>
          <w:color w:val="000000"/>
          <w:sz w:val="24"/>
          <w:szCs w:val="24"/>
          <w:lang w:eastAsia="cs-CZ"/>
        </w:rPr>
        <w:t>Použitá literatura:</w:t>
      </w:r>
    </w:p>
    <w:p w:rsidR="00DB5EB1" w:rsidRPr="00DB5EB1" w:rsidRDefault="00DB5EB1" w:rsidP="00DB5EB1">
      <w:pPr>
        <w:autoSpaceDE w:val="0"/>
        <w:autoSpaceDN w:val="0"/>
        <w:adjustRightInd w:val="0"/>
        <w:jc w:val="left"/>
        <w:rPr>
          <w:color w:val="000000"/>
          <w:sz w:val="24"/>
          <w:szCs w:val="24"/>
          <w:shd w:val="clear" w:color="auto" w:fill="FFFFFF"/>
        </w:rPr>
      </w:pPr>
      <w:r w:rsidRPr="00DB5EB1">
        <w:rPr>
          <w:color w:val="000000"/>
          <w:sz w:val="24"/>
          <w:szCs w:val="24"/>
          <w:shd w:val="clear" w:color="auto" w:fill="FFFFFF"/>
        </w:rPr>
        <w:t>HÁK, Igor.</w:t>
      </w:r>
      <w:r w:rsidRPr="00DB5EB1">
        <w:rPr>
          <w:rStyle w:val="apple-converted-space"/>
          <w:color w:val="000000"/>
          <w:sz w:val="24"/>
          <w:szCs w:val="24"/>
          <w:shd w:val="clear" w:color="auto" w:fill="FFFFFF"/>
        </w:rPr>
        <w:t> </w:t>
      </w:r>
      <w:r w:rsidRPr="00DB5EB1">
        <w:rPr>
          <w:i/>
          <w:iCs/>
          <w:color w:val="000000"/>
          <w:sz w:val="24"/>
          <w:szCs w:val="24"/>
          <w:shd w:val="clear" w:color="auto" w:fill="FFFFFF"/>
        </w:rPr>
        <w:t>Moderní počítačové viry</w:t>
      </w:r>
      <w:r w:rsidRPr="00DB5EB1">
        <w:rPr>
          <w:rStyle w:val="apple-converted-space"/>
          <w:color w:val="000000"/>
          <w:sz w:val="24"/>
          <w:szCs w:val="24"/>
          <w:shd w:val="clear" w:color="auto" w:fill="FFFFFF"/>
        </w:rPr>
        <w:t> </w:t>
      </w:r>
      <w:r w:rsidRPr="00DB5EB1">
        <w:rPr>
          <w:color w:val="000000"/>
          <w:sz w:val="24"/>
          <w:szCs w:val="24"/>
          <w:shd w:val="clear" w:color="auto" w:fill="FFFFFF"/>
        </w:rPr>
        <w:t xml:space="preserve">[online]. [cit. 2013-02-03]. Dostupné z: </w:t>
      </w:r>
      <w:hyperlink r:id="rId8" w:history="1">
        <w:r w:rsidRPr="00DB5EB1">
          <w:rPr>
            <w:rStyle w:val="Hypertextovodkaz"/>
            <w:sz w:val="24"/>
            <w:szCs w:val="24"/>
            <w:shd w:val="clear" w:color="auto" w:fill="FFFFFF"/>
          </w:rPr>
          <w:t>http://www.cmsps.cz/~marlib/bezpecnost/viry/velka_kniha_o_virech.pdf</w:t>
        </w:r>
      </w:hyperlink>
    </w:p>
    <w:p w:rsidR="00DB5EB1" w:rsidRPr="00DB5EB1" w:rsidRDefault="00DB5EB1" w:rsidP="00DB5EB1">
      <w:pPr>
        <w:autoSpaceDE w:val="0"/>
        <w:autoSpaceDN w:val="0"/>
        <w:adjustRightInd w:val="0"/>
        <w:jc w:val="left"/>
        <w:rPr>
          <w:color w:val="000000"/>
          <w:sz w:val="24"/>
          <w:szCs w:val="24"/>
          <w:shd w:val="clear" w:color="auto" w:fill="FFFFFF"/>
        </w:rPr>
      </w:pPr>
    </w:p>
    <w:p w:rsidR="00DB5EB1" w:rsidRPr="00DB5EB1" w:rsidRDefault="00DB5EB1" w:rsidP="00DB5EB1">
      <w:pPr>
        <w:autoSpaceDE w:val="0"/>
        <w:autoSpaceDN w:val="0"/>
        <w:adjustRightInd w:val="0"/>
        <w:jc w:val="left"/>
        <w:rPr>
          <w:color w:val="000000"/>
          <w:sz w:val="24"/>
          <w:szCs w:val="24"/>
          <w:shd w:val="clear" w:color="auto" w:fill="FFFFFF"/>
        </w:rPr>
      </w:pPr>
      <w:r w:rsidRPr="00DB5EB1">
        <w:rPr>
          <w:i/>
          <w:iCs/>
          <w:color w:val="000000"/>
          <w:sz w:val="24"/>
          <w:szCs w:val="24"/>
          <w:shd w:val="clear" w:color="auto" w:fill="FFFFFF"/>
        </w:rPr>
        <w:t>Počítačové viry</w:t>
      </w:r>
      <w:r w:rsidRPr="00DB5EB1">
        <w:rPr>
          <w:rStyle w:val="apple-converted-space"/>
          <w:color w:val="000000"/>
          <w:sz w:val="24"/>
          <w:szCs w:val="24"/>
          <w:shd w:val="clear" w:color="auto" w:fill="FFFFFF"/>
        </w:rPr>
        <w:t> </w:t>
      </w:r>
      <w:r w:rsidRPr="00DB5EB1">
        <w:rPr>
          <w:color w:val="000000"/>
          <w:sz w:val="24"/>
          <w:szCs w:val="24"/>
          <w:shd w:val="clear" w:color="auto" w:fill="FFFFFF"/>
        </w:rPr>
        <w:t xml:space="preserve">[online]. [cit. 2013-02-03]. Dostupné z: </w:t>
      </w:r>
      <w:hyperlink r:id="rId9" w:history="1">
        <w:r w:rsidRPr="00DB5EB1">
          <w:rPr>
            <w:rStyle w:val="Hypertextovodkaz"/>
            <w:sz w:val="24"/>
            <w:szCs w:val="24"/>
            <w:shd w:val="clear" w:color="auto" w:fill="FFFFFF"/>
          </w:rPr>
          <w:t>http://www1.osu.cz/~klimesc/public/files/Pocitacove%20systemy/Prednasky/08_-_Pocitacove_viry.pdf</w:t>
        </w:r>
      </w:hyperlink>
    </w:p>
    <w:p w:rsidR="00DB5EB1" w:rsidRPr="00DB5EB1" w:rsidRDefault="00DB5EB1" w:rsidP="00DB5EB1">
      <w:pPr>
        <w:autoSpaceDE w:val="0"/>
        <w:autoSpaceDN w:val="0"/>
        <w:adjustRightInd w:val="0"/>
        <w:jc w:val="left"/>
        <w:rPr>
          <w:color w:val="000000"/>
          <w:sz w:val="24"/>
          <w:szCs w:val="24"/>
          <w:shd w:val="clear" w:color="auto" w:fill="FFFFFF"/>
        </w:rPr>
      </w:pPr>
    </w:p>
    <w:p w:rsidR="00DB5EB1" w:rsidRPr="00DB5EB1" w:rsidRDefault="00DB5EB1" w:rsidP="00DB5EB1">
      <w:pPr>
        <w:autoSpaceDE w:val="0"/>
        <w:autoSpaceDN w:val="0"/>
        <w:adjustRightInd w:val="0"/>
        <w:jc w:val="left"/>
        <w:rPr>
          <w:color w:val="000000"/>
          <w:sz w:val="24"/>
          <w:szCs w:val="24"/>
          <w:lang w:eastAsia="cs-CZ"/>
        </w:rPr>
      </w:pPr>
      <w:r w:rsidRPr="00DB5EB1">
        <w:rPr>
          <w:i/>
          <w:iCs/>
          <w:color w:val="000000"/>
          <w:sz w:val="24"/>
          <w:szCs w:val="24"/>
          <w:shd w:val="clear" w:color="auto" w:fill="FFFFFF"/>
        </w:rPr>
        <w:t>Počítačové viry, antivirová ochrana a bezpečnost na internetu</w:t>
      </w:r>
      <w:r w:rsidRPr="00DB5EB1">
        <w:rPr>
          <w:rStyle w:val="apple-converted-space"/>
          <w:color w:val="000000"/>
          <w:sz w:val="24"/>
          <w:szCs w:val="24"/>
          <w:shd w:val="clear" w:color="auto" w:fill="FFFFFF"/>
        </w:rPr>
        <w:t> </w:t>
      </w:r>
      <w:r w:rsidRPr="00DB5EB1">
        <w:rPr>
          <w:color w:val="000000"/>
          <w:sz w:val="24"/>
          <w:szCs w:val="24"/>
          <w:shd w:val="clear" w:color="auto" w:fill="FFFFFF"/>
        </w:rPr>
        <w:t>[online]. [cit. 2013-02-03]. Dostupné z: http://</w:t>
      </w:r>
      <w:proofErr w:type="gramStart"/>
      <w:r w:rsidRPr="00DB5EB1">
        <w:rPr>
          <w:color w:val="000000"/>
          <w:sz w:val="24"/>
          <w:szCs w:val="24"/>
          <w:shd w:val="clear" w:color="auto" w:fill="FFFFFF"/>
        </w:rPr>
        <w:t>www</w:t>
      </w:r>
      <w:proofErr w:type="gramEnd"/>
      <w:r w:rsidRPr="00DB5EB1">
        <w:rPr>
          <w:color w:val="000000"/>
          <w:sz w:val="24"/>
          <w:szCs w:val="24"/>
          <w:shd w:val="clear" w:color="auto" w:fill="FFFFFF"/>
        </w:rPr>
        <w:t>.</w:t>
      </w:r>
      <w:proofErr w:type="gramStart"/>
      <w:r w:rsidRPr="00DB5EB1">
        <w:rPr>
          <w:color w:val="000000"/>
          <w:sz w:val="24"/>
          <w:szCs w:val="24"/>
          <w:shd w:val="clear" w:color="auto" w:fill="FFFFFF"/>
        </w:rPr>
        <w:t>ped</w:t>
      </w:r>
      <w:proofErr w:type="gramEnd"/>
      <w:r w:rsidRPr="00DB5EB1">
        <w:rPr>
          <w:color w:val="000000"/>
          <w:sz w:val="24"/>
          <w:szCs w:val="24"/>
          <w:shd w:val="clear" w:color="auto" w:fill="FFFFFF"/>
        </w:rPr>
        <w:t>.muni.cz/wtech/old2012/u3v/iepp/05.pdf</w:t>
      </w:r>
    </w:p>
    <w:p w:rsidR="00DB5EB1" w:rsidRDefault="00DB5EB1" w:rsidP="00DB5EB1">
      <w:pPr>
        <w:autoSpaceDE w:val="0"/>
        <w:autoSpaceDN w:val="0"/>
        <w:adjustRightInd w:val="0"/>
        <w:jc w:val="left"/>
        <w:rPr>
          <w:color w:val="000000"/>
          <w:sz w:val="24"/>
          <w:szCs w:val="24"/>
          <w:lang w:eastAsia="cs-CZ"/>
        </w:rPr>
      </w:pPr>
    </w:p>
    <w:p w:rsidR="00206290" w:rsidRDefault="00B678D8"/>
    <w:sectPr w:rsidR="0020629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D8" w:rsidRDefault="00B678D8" w:rsidP="00DB5EB1">
      <w:r>
        <w:separator/>
      </w:r>
    </w:p>
  </w:endnote>
  <w:endnote w:type="continuationSeparator" w:id="0">
    <w:p w:rsidR="00B678D8" w:rsidRDefault="00B678D8" w:rsidP="00DB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OIJF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73" w:rsidRDefault="00787B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73" w:rsidRDefault="00787B7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73" w:rsidRDefault="00787B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D8" w:rsidRDefault="00B678D8" w:rsidP="00DB5EB1">
      <w:r>
        <w:separator/>
      </w:r>
    </w:p>
  </w:footnote>
  <w:footnote w:type="continuationSeparator" w:id="0">
    <w:p w:rsidR="00B678D8" w:rsidRDefault="00B678D8" w:rsidP="00DB5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73" w:rsidRDefault="00787B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B1" w:rsidRDefault="00DB5EB1" w:rsidP="00DB5EB1">
    <w:pPr>
      <w:pStyle w:val="Zhlav"/>
      <w:jc w:val="center"/>
      <w:rPr>
        <w:sz w:val="24"/>
      </w:rPr>
    </w:pPr>
    <w:r>
      <w:rPr>
        <w:sz w:val="24"/>
      </w:rPr>
      <w:tab/>
    </w:r>
    <w:r>
      <w:rPr>
        <w:sz w:val="24"/>
      </w:rPr>
      <w:tab/>
    </w:r>
    <w:bookmarkStart w:id="5" w:name="_GoBack"/>
    <w:r>
      <w:rPr>
        <w:sz w:val="24"/>
      </w:rPr>
      <w:t>VY_32_INOVACE_BEZP_</w:t>
    </w:r>
    <w:r w:rsidR="00787B73">
      <w:rPr>
        <w:sz w:val="24"/>
      </w:rPr>
      <w:t>0</w:t>
    </w:r>
    <w:r>
      <w:rPr>
        <w:sz w:val="24"/>
      </w:rPr>
      <w:t>2</w:t>
    </w:r>
    <w:bookmarkEnd w:id="5"/>
  </w:p>
  <w:p w:rsidR="00DB5EB1" w:rsidRDefault="00DB5EB1" w:rsidP="00DB5EB1">
    <w:pPr>
      <w:pStyle w:val="Zhlav"/>
      <w:jc w:val="center"/>
      <w:rPr>
        <w:sz w:val="24"/>
      </w:rPr>
    </w:pPr>
    <w:r>
      <w:rPr>
        <w:b/>
        <w:noProof/>
        <w:lang w:eastAsia="cs-CZ"/>
      </w:rPr>
      <w:drawing>
        <wp:inline distT="0" distB="0" distL="0" distR="0" wp14:anchorId="7EDB5372" wp14:editId="3F1D477B">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DB5EB1" w:rsidRDefault="00DB5EB1" w:rsidP="00DB5EB1">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DB5EB1" w:rsidRDefault="00DB5E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73" w:rsidRDefault="00787B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64F"/>
    <w:multiLevelType w:val="hybridMultilevel"/>
    <w:tmpl w:val="16668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A2F5ABF"/>
    <w:multiLevelType w:val="hybridMultilevel"/>
    <w:tmpl w:val="3A3C9C26"/>
    <w:lvl w:ilvl="0" w:tplc="53DCB0D8">
      <w:start w:val="1"/>
      <w:numFmt w:val="decimal"/>
      <w:pStyle w:val="Nadpis1"/>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76310A17"/>
    <w:multiLevelType w:val="hybridMultilevel"/>
    <w:tmpl w:val="8A08EC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A5730E4"/>
    <w:multiLevelType w:val="hybridMultilevel"/>
    <w:tmpl w:val="ABEC1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B1"/>
    <w:rsid w:val="003737A0"/>
    <w:rsid w:val="006C3885"/>
    <w:rsid w:val="00711105"/>
    <w:rsid w:val="00787B73"/>
    <w:rsid w:val="008D0588"/>
    <w:rsid w:val="00B678D8"/>
    <w:rsid w:val="00CE1E32"/>
    <w:rsid w:val="00CF05D1"/>
    <w:rsid w:val="00DB5EB1"/>
    <w:rsid w:val="00F24280"/>
    <w:rsid w:val="00FA1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_uprava"/>
    <w:qFormat/>
    <w:rsid w:val="00DB5EB1"/>
    <w:pPr>
      <w:spacing w:after="0" w:line="240" w:lineRule="auto"/>
      <w:jc w:val="both"/>
    </w:pPr>
    <w:rPr>
      <w:rFonts w:ascii="Times New Roman" w:eastAsia="Calibri" w:hAnsi="Times New Roman" w:cs="Times New Roman"/>
    </w:rPr>
  </w:style>
  <w:style w:type="paragraph" w:styleId="Nadpis1">
    <w:name w:val="heading 1"/>
    <w:basedOn w:val="Normln"/>
    <w:next w:val="Normln"/>
    <w:link w:val="Nadpis1Char"/>
    <w:uiPriority w:val="9"/>
    <w:qFormat/>
    <w:rsid w:val="00DB5EB1"/>
    <w:pPr>
      <w:keepNext/>
      <w:keepLines/>
      <w:numPr>
        <w:numId w:val="1"/>
      </w:numPr>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DB5EB1"/>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DB5EB1"/>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5EB1"/>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DB5EB1"/>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DB5EB1"/>
    <w:rPr>
      <w:rFonts w:ascii="Cambria" w:eastAsia="Times New Roman" w:hAnsi="Cambria" w:cs="Times New Roman"/>
      <w:b/>
      <w:bCs/>
      <w:sz w:val="26"/>
      <w:szCs w:val="26"/>
    </w:rPr>
  </w:style>
  <w:style w:type="paragraph" w:customStyle="1" w:styleId="Default">
    <w:name w:val="Default"/>
    <w:rsid w:val="00DB5EB1"/>
    <w:pPr>
      <w:autoSpaceDE w:val="0"/>
      <w:autoSpaceDN w:val="0"/>
      <w:adjustRightInd w:val="0"/>
      <w:spacing w:after="0" w:line="240" w:lineRule="auto"/>
    </w:pPr>
    <w:rPr>
      <w:rFonts w:ascii="EOIJFN+TimesNewRoman" w:eastAsia="Calibri" w:hAnsi="EOIJFN+TimesNewRoman" w:cs="EOIJFN+TimesNewRoman"/>
      <w:color w:val="000000"/>
      <w:sz w:val="24"/>
      <w:szCs w:val="24"/>
      <w:lang w:eastAsia="cs-CZ"/>
    </w:rPr>
  </w:style>
  <w:style w:type="paragraph" w:styleId="Zkladntext3">
    <w:name w:val="Body Text 3"/>
    <w:basedOn w:val="Normln"/>
    <w:link w:val="Zkladntext3Char"/>
    <w:uiPriority w:val="99"/>
    <w:unhideWhenUsed/>
    <w:rsid w:val="00DB5EB1"/>
    <w:pPr>
      <w:spacing w:after="120"/>
    </w:pPr>
    <w:rPr>
      <w:sz w:val="16"/>
      <w:szCs w:val="16"/>
    </w:rPr>
  </w:style>
  <w:style w:type="character" w:customStyle="1" w:styleId="Zkladntext3Char">
    <w:name w:val="Základní text 3 Char"/>
    <w:basedOn w:val="Standardnpsmoodstavce"/>
    <w:link w:val="Zkladntext3"/>
    <w:uiPriority w:val="99"/>
    <w:rsid w:val="00DB5EB1"/>
    <w:rPr>
      <w:rFonts w:ascii="Times New Roman" w:eastAsia="Calibri" w:hAnsi="Times New Roman" w:cs="Times New Roman"/>
      <w:sz w:val="16"/>
      <w:szCs w:val="16"/>
    </w:rPr>
  </w:style>
  <w:style w:type="paragraph" w:styleId="Zhlav">
    <w:name w:val="header"/>
    <w:basedOn w:val="Normln"/>
    <w:link w:val="ZhlavChar"/>
    <w:uiPriority w:val="99"/>
    <w:unhideWhenUsed/>
    <w:rsid w:val="00DB5EB1"/>
    <w:pPr>
      <w:tabs>
        <w:tab w:val="center" w:pos="4536"/>
        <w:tab w:val="right" w:pos="9072"/>
      </w:tabs>
    </w:pPr>
  </w:style>
  <w:style w:type="character" w:customStyle="1" w:styleId="ZhlavChar">
    <w:name w:val="Záhlaví Char"/>
    <w:basedOn w:val="Standardnpsmoodstavce"/>
    <w:link w:val="Zhlav"/>
    <w:uiPriority w:val="99"/>
    <w:rsid w:val="00DB5EB1"/>
    <w:rPr>
      <w:rFonts w:ascii="Times New Roman" w:eastAsia="Calibri" w:hAnsi="Times New Roman" w:cs="Times New Roman"/>
    </w:rPr>
  </w:style>
  <w:style w:type="paragraph" w:styleId="Zpat">
    <w:name w:val="footer"/>
    <w:basedOn w:val="Normln"/>
    <w:link w:val="ZpatChar"/>
    <w:uiPriority w:val="99"/>
    <w:unhideWhenUsed/>
    <w:rsid w:val="00DB5EB1"/>
    <w:pPr>
      <w:tabs>
        <w:tab w:val="center" w:pos="4536"/>
        <w:tab w:val="right" w:pos="9072"/>
      </w:tabs>
    </w:pPr>
  </w:style>
  <w:style w:type="character" w:customStyle="1" w:styleId="ZpatChar">
    <w:name w:val="Zápatí Char"/>
    <w:basedOn w:val="Standardnpsmoodstavce"/>
    <w:link w:val="Zpat"/>
    <w:uiPriority w:val="99"/>
    <w:rsid w:val="00DB5EB1"/>
    <w:rPr>
      <w:rFonts w:ascii="Times New Roman" w:eastAsia="Calibri" w:hAnsi="Times New Roman" w:cs="Times New Roman"/>
    </w:rPr>
  </w:style>
  <w:style w:type="character" w:customStyle="1" w:styleId="apple-style-span">
    <w:name w:val="apple-style-span"/>
    <w:basedOn w:val="Standardnpsmoodstavce"/>
    <w:rsid w:val="00DB5EB1"/>
  </w:style>
  <w:style w:type="paragraph" w:styleId="Textbubliny">
    <w:name w:val="Balloon Text"/>
    <w:basedOn w:val="Normln"/>
    <w:link w:val="TextbublinyChar"/>
    <w:uiPriority w:val="99"/>
    <w:semiHidden/>
    <w:unhideWhenUsed/>
    <w:rsid w:val="00DB5EB1"/>
    <w:rPr>
      <w:rFonts w:ascii="Tahoma" w:hAnsi="Tahoma" w:cs="Tahoma"/>
      <w:sz w:val="16"/>
      <w:szCs w:val="16"/>
    </w:rPr>
  </w:style>
  <w:style w:type="character" w:customStyle="1" w:styleId="TextbublinyChar">
    <w:name w:val="Text bubliny Char"/>
    <w:basedOn w:val="Standardnpsmoodstavce"/>
    <w:link w:val="Textbubliny"/>
    <w:uiPriority w:val="99"/>
    <w:semiHidden/>
    <w:rsid w:val="00DB5EB1"/>
    <w:rPr>
      <w:rFonts w:ascii="Tahoma" w:eastAsia="Calibri" w:hAnsi="Tahoma" w:cs="Tahoma"/>
      <w:sz w:val="16"/>
      <w:szCs w:val="16"/>
    </w:rPr>
  </w:style>
  <w:style w:type="character" w:customStyle="1" w:styleId="apple-converted-space">
    <w:name w:val="apple-converted-space"/>
    <w:basedOn w:val="Standardnpsmoodstavce"/>
    <w:rsid w:val="00DB5EB1"/>
  </w:style>
  <w:style w:type="character" w:styleId="Hypertextovodkaz">
    <w:name w:val="Hyperlink"/>
    <w:basedOn w:val="Standardnpsmoodstavce"/>
    <w:uiPriority w:val="99"/>
    <w:unhideWhenUsed/>
    <w:rsid w:val="00DB5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_uprava"/>
    <w:qFormat/>
    <w:rsid w:val="00DB5EB1"/>
    <w:pPr>
      <w:spacing w:after="0" w:line="240" w:lineRule="auto"/>
      <w:jc w:val="both"/>
    </w:pPr>
    <w:rPr>
      <w:rFonts w:ascii="Times New Roman" w:eastAsia="Calibri" w:hAnsi="Times New Roman" w:cs="Times New Roman"/>
    </w:rPr>
  </w:style>
  <w:style w:type="paragraph" w:styleId="Nadpis1">
    <w:name w:val="heading 1"/>
    <w:basedOn w:val="Normln"/>
    <w:next w:val="Normln"/>
    <w:link w:val="Nadpis1Char"/>
    <w:uiPriority w:val="9"/>
    <w:qFormat/>
    <w:rsid w:val="00DB5EB1"/>
    <w:pPr>
      <w:keepNext/>
      <w:keepLines/>
      <w:numPr>
        <w:numId w:val="1"/>
      </w:numPr>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DB5EB1"/>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DB5EB1"/>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5EB1"/>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DB5EB1"/>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DB5EB1"/>
    <w:rPr>
      <w:rFonts w:ascii="Cambria" w:eastAsia="Times New Roman" w:hAnsi="Cambria" w:cs="Times New Roman"/>
      <w:b/>
      <w:bCs/>
      <w:sz w:val="26"/>
      <w:szCs w:val="26"/>
    </w:rPr>
  </w:style>
  <w:style w:type="paragraph" w:customStyle="1" w:styleId="Default">
    <w:name w:val="Default"/>
    <w:rsid w:val="00DB5EB1"/>
    <w:pPr>
      <w:autoSpaceDE w:val="0"/>
      <w:autoSpaceDN w:val="0"/>
      <w:adjustRightInd w:val="0"/>
      <w:spacing w:after="0" w:line="240" w:lineRule="auto"/>
    </w:pPr>
    <w:rPr>
      <w:rFonts w:ascii="EOIJFN+TimesNewRoman" w:eastAsia="Calibri" w:hAnsi="EOIJFN+TimesNewRoman" w:cs="EOIJFN+TimesNewRoman"/>
      <w:color w:val="000000"/>
      <w:sz w:val="24"/>
      <w:szCs w:val="24"/>
      <w:lang w:eastAsia="cs-CZ"/>
    </w:rPr>
  </w:style>
  <w:style w:type="paragraph" w:styleId="Zkladntext3">
    <w:name w:val="Body Text 3"/>
    <w:basedOn w:val="Normln"/>
    <w:link w:val="Zkladntext3Char"/>
    <w:uiPriority w:val="99"/>
    <w:unhideWhenUsed/>
    <w:rsid w:val="00DB5EB1"/>
    <w:pPr>
      <w:spacing w:after="120"/>
    </w:pPr>
    <w:rPr>
      <w:sz w:val="16"/>
      <w:szCs w:val="16"/>
    </w:rPr>
  </w:style>
  <w:style w:type="character" w:customStyle="1" w:styleId="Zkladntext3Char">
    <w:name w:val="Základní text 3 Char"/>
    <w:basedOn w:val="Standardnpsmoodstavce"/>
    <w:link w:val="Zkladntext3"/>
    <w:uiPriority w:val="99"/>
    <w:rsid w:val="00DB5EB1"/>
    <w:rPr>
      <w:rFonts w:ascii="Times New Roman" w:eastAsia="Calibri" w:hAnsi="Times New Roman" w:cs="Times New Roman"/>
      <w:sz w:val="16"/>
      <w:szCs w:val="16"/>
    </w:rPr>
  </w:style>
  <w:style w:type="paragraph" w:styleId="Zhlav">
    <w:name w:val="header"/>
    <w:basedOn w:val="Normln"/>
    <w:link w:val="ZhlavChar"/>
    <w:uiPriority w:val="99"/>
    <w:unhideWhenUsed/>
    <w:rsid w:val="00DB5EB1"/>
    <w:pPr>
      <w:tabs>
        <w:tab w:val="center" w:pos="4536"/>
        <w:tab w:val="right" w:pos="9072"/>
      </w:tabs>
    </w:pPr>
  </w:style>
  <w:style w:type="character" w:customStyle="1" w:styleId="ZhlavChar">
    <w:name w:val="Záhlaví Char"/>
    <w:basedOn w:val="Standardnpsmoodstavce"/>
    <w:link w:val="Zhlav"/>
    <w:uiPriority w:val="99"/>
    <w:rsid w:val="00DB5EB1"/>
    <w:rPr>
      <w:rFonts w:ascii="Times New Roman" w:eastAsia="Calibri" w:hAnsi="Times New Roman" w:cs="Times New Roman"/>
    </w:rPr>
  </w:style>
  <w:style w:type="paragraph" w:styleId="Zpat">
    <w:name w:val="footer"/>
    <w:basedOn w:val="Normln"/>
    <w:link w:val="ZpatChar"/>
    <w:uiPriority w:val="99"/>
    <w:unhideWhenUsed/>
    <w:rsid w:val="00DB5EB1"/>
    <w:pPr>
      <w:tabs>
        <w:tab w:val="center" w:pos="4536"/>
        <w:tab w:val="right" w:pos="9072"/>
      </w:tabs>
    </w:pPr>
  </w:style>
  <w:style w:type="character" w:customStyle="1" w:styleId="ZpatChar">
    <w:name w:val="Zápatí Char"/>
    <w:basedOn w:val="Standardnpsmoodstavce"/>
    <w:link w:val="Zpat"/>
    <w:uiPriority w:val="99"/>
    <w:rsid w:val="00DB5EB1"/>
    <w:rPr>
      <w:rFonts w:ascii="Times New Roman" w:eastAsia="Calibri" w:hAnsi="Times New Roman" w:cs="Times New Roman"/>
    </w:rPr>
  </w:style>
  <w:style w:type="character" w:customStyle="1" w:styleId="apple-style-span">
    <w:name w:val="apple-style-span"/>
    <w:basedOn w:val="Standardnpsmoodstavce"/>
    <w:rsid w:val="00DB5EB1"/>
  </w:style>
  <w:style w:type="paragraph" w:styleId="Textbubliny">
    <w:name w:val="Balloon Text"/>
    <w:basedOn w:val="Normln"/>
    <w:link w:val="TextbublinyChar"/>
    <w:uiPriority w:val="99"/>
    <w:semiHidden/>
    <w:unhideWhenUsed/>
    <w:rsid w:val="00DB5EB1"/>
    <w:rPr>
      <w:rFonts w:ascii="Tahoma" w:hAnsi="Tahoma" w:cs="Tahoma"/>
      <w:sz w:val="16"/>
      <w:szCs w:val="16"/>
    </w:rPr>
  </w:style>
  <w:style w:type="character" w:customStyle="1" w:styleId="TextbublinyChar">
    <w:name w:val="Text bubliny Char"/>
    <w:basedOn w:val="Standardnpsmoodstavce"/>
    <w:link w:val="Textbubliny"/>
    <w:uiPriority w:val="99"/>
    <w:semiHidden/>
    <w:rsid w:val="00DB5EB1"/>
    <w:rPr>
      <w:rFonts w:ascii="Tahoma" w:eastAsia="Calibri" w:hAnsi="Tahoma" w:cs="Tahoma"/>
      <w:sz w:val="16"/>
      <w:szCs w:val="16"/>
    </w:rPr>
  </w:style>
  <w:style w:type="character" w:customStyle="1" w:styleId="apple-converted-space">
    <w:name w:val="apple-converted-space"/>
    <w:basedOn w:val="Standardnpsmoodstavce"/>
    <w:rsid w:val="00DB5EB1"/>
  </w:style>
  <w:style w:type="character" w:styleId="Hypertextovodkaz">
    <w:name w:val="Hyperlink"/>
    <w:basedOn w:val="Standardnpsmoodstavce"/>
    <w:uiPriority w:val="99"/>
    <w:unhideWhenUsed/>
    <w:rsid w:val="00DB5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ps.cz/~marlib/bezpecnost/viry/velka_kniha_o_virech.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osu.cz/~klimesc/public/files/Pocitacove%20systemy/Prednasky/08_-_Pocitacove_viry.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906</Words>
  <Characters>5352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3</cp:revision>
  <dcterms:created xsi:type="dcterms:W3CDTF">2013-02-03T08:27:00Z</dcterms:created>
  <dcterms:modified xsi:type="dcterms:W3CDTF">2013-02-19T07:31:00Z</dcterms:modified>
</cp:coreProperties>
</file>