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E1" w:rsidRPr="00D61EE1" w:rsidRDefault="00F97DB0" w:rsidP="00D61EE1">
      <w:pPr>
        <w:pStyle w:val="Nadpis2"/>
        <w:shd w:val="clear" w:color="auto" w:fill="FFFFFF"/>
        <w:ind w:right="72"/>
        <w:rPr>
          <w:rFonts w:asciiTheme="minorHAnsi" w:hAnsiTheme="minorHAnsi" w:cs="Times New Roman"/>
          <w:color w:val="auto"/>
          <w:sz w:val="32"/>
          <w:szCs w:val="32"/>
        </w:rPr>
      </w:pPr>
      <w:r>
        <w:rPr>
          <w:rFonts w:asciiTheme="minorHAnsi" w:hAnsiTheme="minorHAnsi" w:cs="Times New Roman"/>
          <w:color w:val="auto"/>
          <w:sz w:val="32"/>
          <w:szCs w:val="32"/>
        </w:rPr>
        <w:t>Technologie počítačových sítí</w:t>
      </w:r>
    </w:p>
    <w:p w:rsidR="00CB5AB1" w:rsidRDefault="00CB5AB1" w:rsidP="00456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ED8" w:rsidRPr="00CB5AB1" w:rsidRDefault="00456ED8" w:rsidP="00456E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B5A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Technologie sítě </w:t>
      </w:r>
      <w:proofErr w:type="spellStart"/>
      <w:r w:rsidRPr="00CB5A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Ethernet</w:t>
      </w:r>
      <w:proofErr w:type="spellEnd"/>
    </w:p>
    <w:p w:rsidR="00456ED8" w:rsidRPr="00456ED8" w:rsidRDefault="00456ED8" w:rsidP="00456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Základy technologie, znám</w:t>
      </w:r>
      <w:r w:rsidRPr="00456ED8">
        <w:rPr>
          <w:rFonts w:ascii="Times New Roman" w:eastAsia="Times New Roman" w:hAnsi="Times New Roman" w:cs="Times New Roman"/>
          <w:sz w:val="24"/>
          <w:szCs w:val="24"/>
          <w:lang w:eastAsia="cs-CZ"/>
        </w:rPr>
        <w:t>é ja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Ethernet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byly položeny začátkem 70. let. </w:t>
      </w:r>
      <w:r w:rsidRPr="00456ED8">
        <w:rPr>
          <w:rFonts w:ascii="Times New Roman" w:eastAsia="Times New Roman" w:hAnsi="Times New Roman" w:cs="Times New Roman"/>
          <w:sz w:val="24"/>
          <w:szCs w:val="24"/>
          <w:lang w:eastAsia="cs-CZ"/>
        </w:rPr>
        <w:t>V roce 1980 byl standardizován konsorciem 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EC, Intel a Xerox, standard je známý pod zkratkou DIX. Standard byl později rozšiřován o další média a </w:t>
      </w:r>
      <w:r w:rsidRPr="00456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způsoby provozu.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Ethernet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přenosovou technologií zajišťující skutečný př</w:t>
      </w:r>
      <w:r w:rsidRPr="00456ED8">
        <w:rPr>
          <w:rFonts w:ascii="Times New Roman" w:eastAsia="Times New Roman" w:hAnsi="Times New Roman" w:cs="Times New Roman"/>
          <w:sz w:val="24"/>
          <w:szCs w:val="24"/>
          <w:lang w:eastAsia="cs-CZ"/>
        </w:rPr>
        <w:t>enos dat v RM ISO/OSI  a pokrývá fyzic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 a linkovou vrstvu. V rámci </w:t>
      </w:r>
      <w:r w:rsidRPr="00456ED8">
        <w:rPr>
          <w:rFonts w:ascii="Times New Roman" w:eastAsia="Times New Roman" w:hAnsi="Times New Roman" w:cs="Times New Roman"/>
          <w:sz w:val="24"/>
          <w:szCs w:val="24"/>
          <w:lang w:eastAsia="cs-CZ"/>
        </w:rPr>
        <w:t>TCP/IP spadá do vrst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 síťového rozhraní. Přitom může používat různá přenosová média jako koaxiální kabel</w:t>
      </w:r>
      <w:r w:rsidRPr="00456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y, kroucenou dvoulinku, optická vlákna. </w:t>
      </w:r>
    </w:p>
    <w:p w:rsidR="00F12C80" w:rsidRDefault="00456ED8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Předpokládá logicky sběrnicovou topologii tj. má „sdílenou“ povahu. Teprve v </w:t>
      </w:r>
      <w:r w:rsid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poslední době se díky </w:t>
      </w:r>
      <w:proofErr w:type="spellStart"/>
      <w:r w:rsid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switchingu</w:t>
      </w:r>
      <w:proofErr w:type="spellEnd"/>
      <w:r w:rsid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</w:t>
      </w:r>
      <w:r w:rsidRPr="00456ED8">
        <w:rPr>
          <w:rFonts w:ascii="Times New Roman" w:eastAsia="Times New Roman" w:hAnsi="Times New Roman" w:cs="Times New Roman"/>
          <w:sz w:val="24"/>
          <w:szCs w:val="24"/>
          <w:lang w:eastAsia="cs-CZ"/>
        </w:rPr>
        <w:t>ní na</w:t>
      </w:r>
      <w:r w:rsid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„nesdílenou“ přenosovou technologii. Chování je „statistické“ tj. nezaručuje právo vysílat a funguje dobř</w:t>
      </w:r>
      <w:r w:rsidRPr="00456ED8">
        <w:rPr>
          <w:rFonts w:ascii="Times New Roman" w:eastAsia="Times New Roman" w:hAnsi="Times New Roman" w:cs="Times New Roman"/>
          <w:sz w:val="24"/>
          <w:szCs w:val="24"/>
          <w:lang w:eastAsia="cs-CZ"/>
        </w:rPr>
        <w:t>e s „rozumnou“ pravdě pod</w:t>
      </w:r>
      <w:r w:rsid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obností. Dále se vyvíjel v </w:t>
      </w:r>
      <w:proofErr w:type="spellStart"/>
      <w:r w:rsid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stomegabitový</w:t>
      </w:r>
      <w:proofErr w:type="spellEnd"/>
      <w:r w:rsid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456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gigabitový </w:t>
      </w:r>
      <w:proofErr w:type="spellStart"/>
      <w:r w:rsidRPr="00456ED8">
        <w:rPr>
          <w:rFonts w:ascii="Times New Roman" w:eastAsia="Times New Roman" w:hAnsi="Times New Roman" w:cs="Times New Roman"/>
          <w:sz w:val="24"/>
          <w:szCs w:val="24"/>
          <w:lang w:eastAsia="cs-CZ"/>
        </w:rPr>
        <w:t>Ethernet</w:t>
      </w:r>
      <w:proofErr w:type="spellEnd"/>
      <w:r w:rsidRPr="00456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B5AB1" w:rsidRDefault="00CB5AB1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5AB1" w:rsidRPr="00CB5AB1" w:rsidRDefault="00CB5AB1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B5A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Technologie 10BASE 5 </w:t>
      </w:r>
    </w:p>
    <w:p w:rsidR="00CB5AB1" w:rsidRDefault="00CB5AB1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Nejstarší verze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Ethernetu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tala s tzv. tlustým koaxiálním kabelem o průmě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ru cc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1 cm, z něj se dělaly odboč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ky k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ednotlivým uzlům, pomocí tzv. drop kabelů. Koaxiální kabel se buď rozpojil a znovu spojil přes tzv. 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tran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sceiver, nebo byl „nabodnut“ zvláštním nožovým konektorem (tzv.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pire</w:t>
      </w:r>
      <w:proofErr w:type="spellEnd"/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tap</w:t>
      </w:r>
      <w:proofErr w:type="spellEnd"/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 </w:t>
      </w:r>
    </w:p>
    <w:p w:rsidR="00CB5AB1" w:rsidRDefault="00CB5AB1" w:rsidP="00CB5A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20678" cy="21036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mpireT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325" cy="210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B1" w:rsidRDefault="00CB5AB1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5AB1" w:rsidRPr="00CB5AB1" w:rsidRDefault="00CB5AB1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B5A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Technologie 10BASE2 </w:t>
      </w:r>
    </w:p>
    <w:p w:rsidR="00CB5AB1" w:rsidRPr="00CB5AB1" w:rsidRDefault="00CB5AB1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Tlust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 koaxiální kabel byl drahý, málo ohebný, špatně se instaloval. Topologie rozvodů na bázi tlustého 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koaxiálního kabe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lu byla vcelku vhodná pro páteřní sítě, ale méně již pro p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řipojování stanic. Místo tlustého koaxiá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lního kabelu se př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ešlo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tenký koaxiální kabel (průměru cca 0,5 cm), v prove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dení: </w:t>
      </w:r>
    </w:p>
    <w:p w:rsidR="00CB5AB1" w:rsidRDefault="00CB5AB1" w:rsidP="00CB5AB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jednoduchým 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opletením </w:t>
      </w:r>
    </w:p>
    <w:p w:rsidR="00CB5AB1" w:rsidRPr="00CB5AB1" w:rsidRDefault="00CB5AB1" w:rsidP="00CB5AB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dvojitým 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opletením </w:t>
      </w:r>
    </w:p>
    <w:p w:rsidR="00CB5AB1" w:rsidRDefault="00CB5AB1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Tenký koaxiální kabel je lacinější, ohebnější. Možnost jeho využití si vyžádala 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úpravu standardu, resp. nový standard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10Base2 který je odlišný hlavně na 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úrovni fyzické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vrstvy. 10Base2 předpokládá max. délku kabelového segmentu 185 m (zaokrouhleno 2x100m)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B5AB1" w:rsidRDefault="00CB5AB1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5AB1" w:rsidRPr="00CB5AB1" w:rsidRDefault="00CB5AB1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B5A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Technologie 10BASE-T </w:t>
      </w:r>
    </w:p>
    <w:p w:rsidR="00CB5AB1" w:rsidRPr="00CB5AB1" w:rsidRDefault="00CB5AB1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vývoj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Ethernetu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podmíně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 snahou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využití již existujících rozvodů 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„telefonního typu“. Nejpr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vzniknul standard 1Base5, umožňující dosáhnout až na 500 metr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ů, ale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 s rychlostí 1 Mbps!!! Dalším standardem se stal 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10BaseT s rychlostí 10 Mbps a dosahem kabelu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100 m. Telefonní kabely, které př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edpo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kládá standard 10BaseT, jsou tz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v. kro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ucenou dvoulinkou (též: twist, 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UTP), na každý uzel jsou zapotřebí 2 páry a kvalita je tzv. </w:t>
      </w:r>
      <w:proofErr w:type="spellStart"/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voice</w:t>
      </w:r>
      <w:proofErr w:type="spellEnd"/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grade </w:t>
      </w:r>
    </w:p>
    <w:p w:rsidR="00CB5AB1" w:rsidRDefault="00CB5AB1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(„hlasové“) - dnes se ř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íká kategorie 3.</w:t>
      </w:r>
    </w:p>
    <w:p w:rsidR="00CB5AB1" w:rsidRDefault="00CB5AB1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5AB1" w:rsidRPr="00CB5AB1" w:rsidRDefault="00CB5AB1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B5A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Technologie 100BASE-TX  </w:t>
      </w:r>
    </w:p>
    <w:p w:rsidR="00CB5AB1" w:rsidRDefault="00CB5AB1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Výrazn</w:t>
      </w:r>
      <w:r w:rsid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ou technologickou modifikací hvě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zdicového </w:t>
      </w:r>
      <w:proofErr w:type="spellStart"/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Ether</w:t>
      </w:r>
      <w:r w:rsid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netu</w:t>
      </w:r>
      <w:proofErr w:type="spellEnd"/>
      <w:r w:rsid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10BASE-T je standard označovaný jako 100BASE-T a zvyšující přenos na 100 </w:t>
      </w:r>
      <w:proofErr w:type="spellStart"/>
      <w:r w:rsid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Mb</w:t>
      </w:r>
      <w:proofErr w:type="spellEnd"/>
      <w:r w:rsid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/s na 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kabelovém rozvodu UTP </w:t>
      </w:r>
      <w:proofErr w:type="spellStart"/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Cat</w:t>
      </w:r>
      <w:proofErr w:type="spellEnd"/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5 nebo </w:t>
      </w:r>
      <w:proofErr w:type="gramStart"/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kabelech</w:t>
      </w:r>
      <w:proofErr w:type="gramEnd"/>
      <w:r w:rsid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STP či optických vláken. 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Standard 100BaseT </w:t>
      </w:r>
      <w:r w:rsid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je označ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ován jako Fast </w:t>
      </w:r>
      <w:proofErr w:type="spellStart"/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Ethe</w:t>
      </w:r>
      <w:r w:rsid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rnet</w:t>
      </w:r>
      <w:proofErr w:type="spellEnd"/>
      <w:r w:rsid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oproti 10Mbps verzi je 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10x rychlejší a je zaveden mechanismus pro detekci rychl</w:t>
      </w:r>
      <w:r w:rsid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osti tzv. auto-</w:t>
      </w:r>
      <w:proofErr w:type="spellStart"/>
      <w:r w:rsid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negotiation</w:t>
      </w:r>
      <w:proofErr w:type="spellEnd"/>
      <w:r w:rsid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</w:t>
      </w:r>
      <w:r w:rsidRPr="00CB5AB1">
        <w:rPr>
          <w:rFonts w:ascii="Times New Roman" w:eastAsia="Times New Roman" w:hAnsi="Times New Roman" w:cs="Times New Roman"/>
          <w:sz w:val="24"/>
          <w:szCs w:val="24"/>
          <w:lang w:eastAsia="cs-CZ"/>
        </w:rPr>
        <w:t>dia speed.</w:t>
      </w:r>
    </w:p>
    <w:p w:rsidR="00942897" w:rsidRDefault="00942897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2897" w:rsidRPr="00942897" w:rsidRDefault="00942897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28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Gigabit and 10-Gigabit </w:t>
      </w:r>
      <w:proofErr w:type="spellStart"/>
      <w:r w:rsidRPr="009428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Ethernet</w:t>
      </w:r>
      <w:proofErr w:type="spellEnd"/>
    </w:p>
    <w:p w:rsidR="00942897" w:rsidRPr="00942897" w:rsidRDefault="00942897" w:rsidP="009428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1000Mb/s </w:t>
      </w:r>
      <w:proofErr w:type="spellStart"/>
      <w:r w:rsidRP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Ethernet</w:t>
      </w:r>
      <w:proofErr w:type="spellEnd"/>
      <w:r w:rsidRP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realizuje pomocí 2 technologií:</w:t>
      </w:r>
    </w:p>
    <w:p w:rsidR="00942897" w:rsidRDefault="00942897" w:rsidP="00942897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</w:t>
      </w:r>
      <w:r w:rsidRP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tandart 1000BASE-T, (IEEE 802,3ab) kde se použív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UTP kabel kategorie 5 nebo </w:t>
      </w:r>
      <w:r w:rsidRP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vyšší.</w:t>
      </w:r>
    </w:p>
    <w:p w:rsidR="00942897" w:rsidRPr="00942897" w:rsidRDefault="00942897" w:rsidP="00942897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tandart 1000BASE-X, (IEEE 802,3z) kde se využívá optického kabelu</w:t>
      </w:r>
    </w:p>
    <w:p w:rsidR="00942897" w:rsidRPr="00942897" w:rsidRDefault="00942897" w:rsidP="009428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Rozdíly mezi </w:t>
      </w:r>
      <w:proofErr w:type="spellStart"/>
      <w:r w:rsidRP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Ethernetem</w:t>
      </w:r>
      <w:proofErr w:type="spellEnd"/>
      <w:r w:rsidRP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Fast </w:t>
      </w:r>
      <w:proofErr w:type="spellStart"/>
      <w:r w:rsidRP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Ethernetem</w:t>
      </w:r>
      <w:proofErr w:type="spellEnd"/>
      <w:r w:rsidRP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Gigabit </w:t>
      </w:r>
      <w:proofErr w:type="spellStart"/>
      <w:r w:rsidRP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Ethernetem</w:t>
      </w:r>
      <w:proofErr w:type="spellEnd"/>
      <w:r w:rsidRP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na fyzické úrovni. Čím</w:t>
      </w:r>
    </w:p>
    <w:p w:rsidR="00942897" w:rsidRDefault="00942897" w:rsidP="009428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je počet bitu přenesených za sekundu větší tak tím se zmenšuje časo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 parametr. Z toho vyplývá, že </w:t>
      </w:r>
      <w:r w:rsidRP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výsledná frekvence na kabelu jsou vyšší, což činí extrémní nár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oky na měděné medium. Standarty</w:t>
      </w:r>
      <w:r w:rsidRP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>1000BASE-TX, 1000BASE-SX a 1000BASE-LX mají stejný časový parametr 1ns (1 bilion 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itu za </w:t>
      </w:r>
      <w:r w:rsidRPr="009428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sekundu). </w:t>
      </w:r>
    </w:p>
    <w:p w:rsidR="00CB5AB1" w:rsidRDefault="00CB5AB1" w:rsidP="00CB5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61ED" w:rsidRPr="0091720F" w:rsidRDefault="00A661ED" w:rsidP="00A661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Použitá literatura:</w:t>
      </w:r>
    </w:p>
    <w:p w:rsidR="00A661ED" w:rsidRDefault="00A661ED" w:rsidP="00356E9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KLIMEŠ, Cyril.</w:t>
      </w:r>
      <w:r w:rsidRPr="005B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292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Úvod do počítačových sítí</w:t>
      </w:r>
      <w:r w:rsidRPr="005B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1. vyd. Ostrava: Ostravská univerzita v Ostravě, 2003. ISBN 80-7042-865-1.</w:t>
      </w:r>
    </w:p>
    <w:p w:rsidR="005B2925" w:rsidRPr="004E5884" w:rsidRDefault="005B2925" w:rsidP="00356E9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5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KOUTNÁ, Marcela a Tomáš SOCHOR.</w:t>
      </w:r>
      <w:r w:rsidRPr="004E58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588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Úvod do počítačových sítí</w:t>
      </w:r>
      <w:r w:rsidRPr="004E5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Orlová: OBCHODNÍ AKADEMIE, Orlová, příspěvková organizace, 2006.</w:t>
      </w:r>
    </w:p>
    <w:p w:rsidR="00A661ED" w:rsidRPr="004E5884" w:rsidRDefault="004E5884" w:rsidP="00356E9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5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ROUPEC, Jan.</w:t>
      </w:r>
      <w:r w:rsidRPr="004E58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588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Počítačové sítě</w:t>
      </w:r>
      <w:r w:rsidRPr="004E5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Brno, 2002. VUT Brno.</w:t>
      </w:r>
    </w:p>
    <w:sectPr w:rsidR="00A661ED" w:rsidRPr="004E5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B0" w:rsidRDefault="002270B0" w:rsidP="00FB7782">
      <w:pPr>
        <w:spacing w:after="0" w:line="240" w:lineRule="auto"/>
      </w:pPr>
      <w:r>
        <w:separator/>
      </w:r>
    </w:p>
  </w:endnote>
  <w:endnote w:type="continuationSeparator" w:id="0">
    <w:p w:rsidR="002270B0" w:rsidRDefault="002270B0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23" w:rsidRDefault="00BC7E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23" w:rsidRDefault="00BC7E2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23" w:rsidRDefault="00BC7E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B0" w:rsidRDefault="002270B0" w:rsidP="00FB7782">
      <w:pPr>
        <w:spacing w:after="0" w:line="240" w:lineRule="auto"/>
      </w:pPr>
      <w:r>
        <w:separator/>
      </w:r>
    </w:p>
  </w:footnote>
  <w:footnote w:type="continuationSeparator" w:id="0">
    <w:p w:rsidR="002270B0" w:rsidRDefault="002270B0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23" w:rsidRDefault="00BC7E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23" w:rsidRDefault="00165327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>VY_32_INOVACE_SITE</w:t>
    </w:r>
    <w:bookmarkStart w:id="0" w:name="_GoBack"/>
    <w:bookmarkEnd w:id="0"/>
    <w:r w:rsidR="00BC7E23">
      <w:rPr>
        <w:sz w:val="24"/>
      </w:rPr>
      <w:t>_17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23" w:rsidRDefault="00BC7E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E5C"/>
    <w:multiLevelType w:val="multilevel"/>
    <w:tmpl w:val="10F6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817BF"/>
    <w:multiLevelType w:val="hybridMultilevel"/>
    <w:tmpl w:val="3CEC8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4A52"/>
    <w:multiLevelType w:val="hybridMultilevel"/>
    <w:tmpl w:val="EAC8A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11B77"/>
    <w:multiLevelType w:val="hybridMultilevel"/>
    <w:tmpl w:val="C8AAA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77C1D"/>
    <w:multiLevelType w:val="hybridMultilevel"/>
    <w:tmpl w:val="85CE8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B26F6"/>
    <w:multiLevelType w:val="hybridMultilevel"/>
    <w:tmpl w:val="CAF83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51AAA"/>
    <w:multiLevelType w:val="hybridMultilevel"/>
    <w:tmpl w:val="31C24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1335F"/>
    <w:multiLevelType w:val="hybridMultilevel"/>
    <w:tmpl w:val="E4702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B3340"/>
    <w:multiLevelType w:val="hybridMultilevel"/>
    <w:tmpl w:val="C746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A63CB"/>
    <w:multiLevelType w:val="hybridMultilevel"/>
    <w:tmpl w:val="4502ADF6"/>
    <w:lvl w:ilvl="0" w:tplc="5D6417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2E887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F984D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A21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762F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624D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A661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0A15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544C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6E440D"/>
    <w:multiLevelType w:val="hybridMultilevel"/>
    <w:tmpl w:val="BFB87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67FFB"/>
    <w:multiLevelType w:val="hybridMultilevel"/>
    <w:tmpl w:val="FA2E7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F00E4"/>
    <w:multiLevelType w:val="hybridMultilevel"/>
    <w:tmpl w:val="9D9A8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A6EC9"/>
    <w:multiLevelType w:val="hybridMultilevel"/>
    <w:tmpl w:val="E188A65E"/>
    <w:lvl w:ilvl="0" w:tplc="14041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8D06C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B04DA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12F7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F0C3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62D4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92CD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7E20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7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85776"/>
    <w:multiLevelType w:val="multilevel"/>
    <w:tmpl w:val="16DC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B3233C"/>
    <w:multiLevelType w:val="hybridMultilevel"/>
    <w:tmpl w:val="C61C9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E0964"/>
    <w:multiLevelType w:val="hybridMultilevel"/>
    <w:tmpl w:val="FF8E7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47A48"/>
    <w:multiLevelType w:val="hybridMultilevel"/>
    <w:tmpl w:val="DFF2C8F2"/>
    <w:lvl w:ilvl="0" w:tplc="647A2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7E85F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6D54C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C8C5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C4BA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4439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B06F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18D5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6607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B061AE"/>
    <w:multiLevelType w:val="hybridMultilevel"/>
    <w:tmpl w:val="22B4B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C7652"/>
    <w:multiLevelType w:val="hybridMultilevel"/>
    <w:tmpl w:val="EA08C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16"/>
  </w:num>
  <w:num w:numId="7">
    <w:abstractNumId w:val="2"/>
  </w:num>
  <w:num w:numId="8">
    <w:abstractNumId w:val="12"/>
  </w:num>
  <w:num w:numId="9">
    <w:abstractNumId w:val="14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  <w:num w:numId="15">
    <w:abstractNumId w:val="18"/>
  </w:num>
  <w:num w:numId="16">
    <w:abstractNumId w:val="17"/>
  </w:num>
  <w:num w:numId="17">
    <w:abstractNumId w:val="4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067CC5"/>
    <w:rsid w:val="00152CAF"/>
    <w:rsid w:val="00165327"/>
    <w:rsid w:val="002270B0"/>
    <w:rsid w:val="002536FF"/>
    <w:rsid w:val="00263FD7"/>
    <w:rsid w:val="00266824"/>
    <w:rsid w:val="002B18E7"/>
    <w:rsid w:val="002C6C3C"/>
    <w:rsid w:val="00356E91"/>
    <w:rsid w:val="00366249"/>
    <w:rsid w:val="003737A0"/>
    <w:rsid w:val="00432CA9"/>
    <w:rsid w:val="00456ED8"/>
    <w:rsid w:val="004B4C55"/>
    <w:rsid w:val="004B7811"/>
    <w:rsid w:val="004E5884"/>
    <w:rsid w:val="005B2925"/>
    <w:rsid w:val="006E120F"/>
    <w:rsid w:val="00711105"/>
    <w:rsid w:val="00726C64"/>
    <w:rsid w:val="007277BC"/>
    <w:rsid w:val="007A201B"/>
    <w:rsid w:val="008D0588"/>
    <w:rsid w:val="0091720F"/>
    <w:rsid w:val="0093313D"/>
    <w:rsid w:val="00942897"/>
    <w:rsid w:val="00985830"/>
    <w:rsid w:val="00A6543F"/>
    <w:rsid w:val="00A661ED"/>
    <w:rsid w:val="00B03A21"/>
    <w:rsid w:val="00B33FB5"/>
    <w:rsid w:val="00B502FC"/>
    <w:rsid w:val="00B95F25"/>
    <w:rsid w:val="00BC7E23"/>
    <w:rsid w:val="00C718A4"/>
    <w:rsid w:val="00CB5AB1"/>
    <w:rsid w:val="00D61EE1"/>
    <w:rsid w:val="00DB6016"/>
    <w:rsid w:val="00DC6599"/>
    <w:rsid w:val="00E246C7"/>
    <w:rsid w:val="00F12C80"/>
    <w:rsid w:val="00F97DB0"/>
    <w:rsid w:val="00FB4409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4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24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3FB5"/>
    <w:rPr>
      <w:b/>
      <w:bCs/>
    </w:rPr>
  </w:style>
  <w:style w:type="paragraph" w:styleId="Odstavecseseznamem">
    <w:name w:val="List Paragraph"/>
    <w:basedOn w:val="Normln"/>
    <w:uiPriority w:val="34"/>
    <w:qFormat/>
    <w:rsid w:val="00B33FB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246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24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4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24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3FB5"/>
    <w:rPr>
      <w:b/>
      <w:bCs/>
    </w:rPr>
  </w:style>
  <w:style w:type="paragraph" w:styleId="Odstavecseseznamem">
    <w:name w:val="List Paragraph"/>
    <w:basedOn w:val="Normln"/>
    <w:uiPriority w:val="34"/>
    <w:qFormat/>
    <w:rsid w:val="00B33FB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246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24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4</cp:revision>
  <dcterms:created xsi:type="dcterms:W3CDTF">2012-12-26T17:32:00Z</dcterms:created>
  <dcterms:modified xsi:type="dcterms:W3CDTF">2013-01-27T18:59:00Z</dcterms:modified>
</cp:coreProperties>
</file>