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390" w:rsidRDefault="00DD7182" w:rsidP="00E82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27"/>
          <w:lang w:eastAsia="cs-CZ"/>
        </w:rPr>
        <w:t>Grafické formáty</w:t>
      </w:r>
    </w:p>
    <w:p w:rsidR="00DD7182" w:rsidRDefault="00DD7182" w:rsidP="00DD71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0" w:name="TOC-Komprese-rastrov-ho-obrazu"/>
      <w:bookmarkEnd w:id="0"/>
      <w:r w:rsidRPr="00DD7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Komprese rastrového obrazu</w:t>
      </w:r>
    </w:p>
    <w:p w:rsidR="00DD7182" w:rsidRPr="00DD7182" w:rsidRDefault="00DD7182" w:rsidP="00DD7182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Ztrátová - při uložení obrazových dat nedochází ke ztrátě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informace</w:t>
      </w:r>
      <w:proofErr w:type="spellEnd"/>
    </w:p>
    <w:p w:rsidR="00DD7182" w:rsidRPr="00DD7182" w:rsidRDefault="00DD7182" w:rsidP="00DD7182">
      <w:pPr>
        <w:pStyle w:val="Odstavecseseznamem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Bezzstrátová</w:t>
      </w:r>
      <w:proofErr w:type="spellEnd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při uložení obrazových dat dochází ke ztrátě informace, vizuální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jem obrazu by neměl být ovlivněn</w:t>
      </w:r>
    </w:p>
    <w:p w:rsidR="00DD7182" w:rsidRPr="00DD7182" w:rsidRDefault="00DD7182" w:rsidP="00DD71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1" w:name="TOC-Struktura-grafick-ho-souboru"/>
      <w:bookmarkEnd w:id="1"/>
      <w:r w:rsidRPr="00DD7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Struktura grafického souboru</w:t>
      </w:r>
    </w:p>
    <w:p w:rsidR="00DD7182" w:rsidRPr="00DD7182" w:rsidRDefault="00DD7182" w:rsidP="00DD71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hlavička - základní informace o souboru, typ komprese, rozměry obrázku, odkaz na začátek obrazových </w:t>
      </w:r>
      <w:proofErr w:type="gram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dat, ...</w:t>
      </w:r>
      <w:proofErr w:type="gramEnd"/>
    </w:p>
    <w:p w:rsidR="00DD7182" w:rsidRPr="00DD7182" w:rsidRDefault="00DD7182" w:rsidP="00DD71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 (+ paleta) - hodnoty pixelů, použité barvy</w:t>
      </w:r>
    </w:p>
    <w:p w:rsidR="00DD7182" w:rsidRPr="00DD7182" w:rsidRDefault="00DD7182" w:rsidP="00DD71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(pata) - doplňující informace</w:t>
      </w:r>
    </w:p>
    <w:p w:rsidR="00DD7182" w:rsidRDefault="00DD7182" w:rsidP="00DD7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</w:pPr>
      <w:r w:rsidRPr="00DD71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cs-CZ"/>
        </w:rPr>
        <w:t>Přehled nejběžnějších rastrových formátů</w:t>
      </w:r>
    </w:p>
    <w:p w:rsidR="00DD7182" w:rsidRPr="00DD7182" w:rsidRDefault="00DD7182" w:rsidP="00DD71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tbl>
      <w:tblPr>
        <w:tblStyle w:val="Svtlstnovnzvraznn1"/>
        <w:tblW w:w="0" w:type="auto"/>
        <w:tblLook w:val="04A0" w:firstRow="1" w:lastRow="0" w:firstColumn="1" w:lastColumn="0" w:noHBand="0" w:noVBand="1"/>
      </w:tblPr>
      <w:tblGrid>
        <w:gridCol w:w="1090"/>
        <w:gridCol w:w="4290"/>
        <w:gridCol w:w="2250"/>
        <w:gridCol w:w="1605"/>
      </w:tblGrid>
      <w:tr w:rsidR="00DD7182" w:rsidRPr="00DD7182" w:rsidTr="00DD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:rsidR="00DD7182" w:rsidRPr="00DD7182" w:rsidRDefault="00DD7182" w:rsidP="00DD71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přípona</w:t>
            </w:r>
          </w:p>
        </w:tc>
        <w:tc>
          <w:tcPr>
            <w:tcW w:w="4290" w:type="dxa"/>
            <w:hideMark/>
          </w:tcPr>
          <w:p w:rsidR="00DD7182" w:rsidRPr="00DD7182" w:rsidRDefault="00DD7182" w:rsidP="00DD71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název</w:t>
            </w:r>
          </w:p>
        </w:tc>
        <w:tc>
          <w:tcPr>
            <w:tcW w:w="2250" w:type="dxa"/>
            <w:hideMark/>
          </w:tcPr>
          <w:p w:rsidR="00DD7182" w:rsidRPr="00DD7182" w:rsidRDefault="00DD7182" w:rsidP="00DD71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typ komprese </w:t>
            </w:r>
          </w:p>
        </w:tc>
        <w:tc>
          <w:tcPr>
            <w:tcW w:w="1605" w:type="dxa"/>
            <w:hideMark/>
          </w:tcPr>
          <w:p w:rsidR="00DD7182" w:rsidRPr="00DD7182" w:rsidRDefault="00DD7182" w:rsidP="00DD71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barvy </w:t>
            </w:r>
          </w:p>
        </w:tc>
      </w:tr>
      <w:tr w:rsidR="00DD7182" w:rsidRPr="00DD7182" w:rsidTr="00DD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:rsidR="00DD7182" w:rsidRPr="00DD7182" w:rsidRDefault="00DD7182" w:rsidP="00DD71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bmp</w:t>
            </w:r>
            <w:proofErr w:type="spellEnd"/>
          </w:p>
        </w:tc>
        <w:tc>
          <w:tcPr>
            <w:tcW w:w="4290" w:type="dxa"/>
            <w:hideMark/>
          </w:tcPr>
          <w:p w:rsidR="00DD7182" w:rsidRPr="00DD7182" w:rsidRDefault="00DD7182" w:rsidP="00DD7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Microsoft Windows Bit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Mapped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Picture</w:t>
            </w:r>
          </w:p>
        </w:tc>
        <w:tc>
          <w:tcPr>
            <w:tcW w:w="2250" w:type="dxa"/>
            <w:hideMark/>
          </w:tcPr>
          <w:p w:rsidR="00DD7182" w:rsidRPr="00DD7182" w:rsidRDefault="00DD7182" w:rsidP="00DD7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bez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kompr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., RLE</w:t>
            </w:r>
          </w:p>
        </w:tc>
        <w:tc>
          <w:tcPr>
            <w:tcW w:w="1605" w:type="dxa"/>
            <w:hideMark/>
          </w:tcPr>
          <w:p w:rsidR="00DD7182" w:rsidRPr="00DD7182" w:rsidRDefault="00DD7182" w:rsidP="00DD7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1, 4, 8, 24 bit/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DD7182" w:rsidRPr="00DD7182" w:rsidTr="00DD718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:rsidR="00DD7182" w:rsidRPr="00DD7182" w:rsidRDefault="00DD7182" w:rsidP="00DD71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gif</w:t>
            </w:r>
            <w:proofErr w:type="spellEnd"/>
          </w:p>
        </w:tc>
        <w:tc>
          <w:tcPr>
            <w:tcW w:w="4290" w:type="dxa"/>
            <w:hideMark/>
          </w:tcPr>
          <w:p w:rsidR="00DD7182" w:rsidRPr="00DD7182" w:rsidRDefault="00DD7182" w:rsidP="00DD7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Graphics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Interchange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Format</w:t>
            </w:r>
            <w:proofErr w:type="spellEnd"/>
          </w:p>
        </w:tc>
        <w:tc>
          <w:tcPr>
            <w:tcW w:w="2250" w:type="dxa"/>
            <w:hideMark/>
          </w:tcPr>
          <w:p w:rsidR="00DD7182" w:rsidRPr="00DD7182" w:rsidRDefault="00DD7182" w:rsidP="00DD7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LZW</w:t>
            </w:r>
          </w:p>
        </w:tc>
        <w:tc>
          <w:tcPr>
            <w:tcW w:w="1605" w:type="dxa"/>
            <w:hideMark/>
          </w:tcPr>
          <w:p w:rsidR="00DD7182" w:rsidRPr="00DD7182" w:rsidRDefault="00DD7182" w:rsidP="00DD7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1-8 bit/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DD7182" w:rsidRPr="00DD7182" w:rsidTr="00DD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:rsidR="00DD7182" w:rsidRPr="00DD7182" w:rsidRDefault="00DD7182" w:rsidP="00DD71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png</w:t>
            </w:r>
            <w:proofErr w:type="spellEnd"/>
          </w:p>
        </w:tc>
        <w:tc>
          <w:tcPr>
            <w:tcW w:w="4290" w:type="dxa"/>
            <w:hideMark/>
          </w:tcPr>
          <w:p w:rsidR="00DD7182" w:rsidRPr="00DD7182" w:rsidRDefault="00DD7182" w:rsidP="00DD7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Portable Network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Graphic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Format</w:t>
            </w:r>
            <w:proofErr w:type="spellEnd"/>
          </w:p>
        </w:tc>
        <w:tc>
          <w:tcPr>
            <w:tcW w:w="2250" w:type="dxa"/>
            <w:hideMark/>
          </w:tcPr>
          <w:p w:rsidR="00DD7182" w:rsidRPr="00DD7182" w:rsidRDefault="00DD7182" w:rsidP="00DD7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LZ77,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Huffmanovo</w:t>
            </w:r>
            <w:proofErr w:type="spellEnd"/>
          </w:p>
        </w:tc>
        <w:tc>
          <w:tcPr>
            <w:tcW w:w="1605" w:type="dxa"/>
            <w:hideMark/>
          </w:tcPr>
          <w:p w:rsidR="00DD7182" w:rsidRPr="00DD7182" w:rsidRDefault="00DD7182" w:rsidP="00DD7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1-48 bit/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DD7182" w:rsidRPr="00DD7182" w:rsidTr="00DD718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:rsidR="00DD7182" w:rsidRPr="00DD7182" w:rsidRDefault="00DD7182" w:rsidP="00DD71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jpg</w:t>
            </w:r>
            <w:proofErr w:type="spellEnd"/>
          </w:p>
        </w:tc>
        <w:tc>
          <w:tcPr>
            <w:tcW w:w="4290" w:type="dxa"/>
            <w:hideMark/>
          </w:tcPr>
          <w:p w:rsidR="00DD7182" w:rsidRPr="00DD7182" w:rsidRDefault="00DD7182" w:rsidP="00DD7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Joint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Photographic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Expert Group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File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Format</w:t>
            </w:r>
            <w:proofErr w:type="spellEnd"/>
          </w:p>
        </w:tc>
        <w:tc>
          <w:tcPr>
            <w:tcW w:w="2250" w:type="dxa"/>
            <w:hideMark/>
          </w:tcPr>
          <w:p w:rsidR="00DD7182" w:rsidRPr="00DD7182" w:rsidRDefault="00DD7182" w:rsidP="00DD7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DCT</w:t>
            </w:r>
          </w:p>
        </w:tc>
        <w:tc>
          <w:tcPr>
            <w:tcW w:w="1605" w:type="dxa"/>
            <w:hideMark/>
          </w:tcPr>
          <w:p w:rsidR="00DD7182" w:rsidRPr="00DD7182" w:rsidRDefault="00DD7182" w:rsidP="00DD7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max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24 bit/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DD7182" w:rsidRPr="00DD7182" w:rsidTr="00DD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hideMark/>
          </w:tcPr>
          <w:p w:rsidR="00DD7182" w:rsidRPr="00DD7182" w:rsidRDefault="00DD7182" w:rsidP="00DD71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tif</w:t>
            </w:r>
            <w:proofErr w:type="spellEnd"/>
          </w:p>
        </w:tc>
        <w:tc>
          <w:tcPr>
            <w:tcW w:w="4290" w:type="dxa"/>
            <w:hideMark/>
          </w:tcPr>
          <w:p w:rsidR="00DD7182" w:rsidRPr="00DD7182" w:rsidRDefault="00DD7182" w:rsidP="00DD7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Tag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Image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File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Format</w:t>
            </w:r>
            <w:proofErr w:type="spellEnd"/>
          </w:p>
        </w:tc>
        <w:tc>
          <w:tcPr>
            <w:tcW w:w="2250" w:type="dxa"/>
            <w:hideMark/>
          </w:tcPr>
          <w:p w:rsidR="00DD7182" w:rsidRPr="00DD7182" w:rsidRDefault="00DD7182" w:rsidP="00DD7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 bez 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kompr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., RLE, LZW</w:t>
            </w:r>
          </w:p>
        </w:tc>
        <w:tc>
          <w:tcPr>
            <w:tcW w:w="1605" w:type="dxa"/>
            <w:hideMark/>
          </w:tcPr>
          <w:p w:rsidR="00DD7182" w:rsidRPr="00DD7182" w:rsidRDefault="00DD7182" w:rsidP="00DD71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1-24 bit/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DD7182" w:rsidRPr="00DD7182" w:rsidTr="00DD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D7182" w:rsidRPr="00DD7182" w:rsidRDefault="00DD7182" w:rsidP="00DD71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raw</w:t>
            </w:r>
            <w:proofErr w:type="spellEnd"/>
          </w:p>
        </w:tc>
        <w:tc>
          <w:tcPr>
            <w:tcW w:w="0" w:type="auto"/>
            <w:hideMark/>
          </w:tcPr>
          <w:p w:rsidR="00DD7182" w:rsidRPr="00DD7182" w:rsidRDefault="00DD7182" w:rsidP="00DD7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proofErr w:type="spellStart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raw</w:t>
            </w:r>
            <w:proofErr w:type="spellEnd"/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(syrový)</w:t>
            </w:r>
          </w:p>
        </w:tc>
        <w:tc>
          <w:tcPr>
            <w:tcW w:w="0" w:type="auto"/>
            <w:hideMark/>
          </w:tcPr>
          <w:p w:rsidR="00DD7182" w:rsidRPr="00DD7182" w:rsidRDefault="00DD7182" w:rsidP="00DD7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:rsidR="00DD7182" w:rsidRPr="00DD7182" w:rsidRDefault="00DD7182" w:rsidP="00DD718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D7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DD7182" w:rsidRPr="00DD7182" w:rsidRDefault="00DD7182" w:rsidP="00DD71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bookmarkStart w:id="2" w:name="TOC-Popis-grafick-ch-form-t-"/>
      <w:bookmarkEnd w:id="2"/>
      <w:r w:rsidRPr="00DD7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Popis grafických formátů</w:t>
      </w:r>
    </w:p>
    <w:p w:rsidR="00DD7182" w:rsidRDefault="00DD7182" w:rsidP="00DD71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3" w:name="TOC-BMP"/>
      <w:bookmarkEnd w:id="3"/>
      <w:r w:rsidRPr="00DD7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BMP</w:t>
      </w:r>
    </w:p>
    <w:p w:rsidR="00DD7182" w:rsidRPr="00DD7182" w:rsidRDefault="00DD7182" w:rsidP="00DD7182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true</w:t>
      </w:r>
      <w:proofErr w:type="spellEnd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color</w:t>
      </w:r>
      <w:proofErr w:type="spellEnd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zobrazení (24 bit) se nepoužívá komprese, u obrázků s menší barevnou hloubkou může být použita RLE komprese</w:t>
      </w:r>
    </w:p>
    <w:p w:rsidR="00DD7182" w:rsidRPr="00DD7182" w:rsidRDefault="00DD7182" w:rsidP="00DD7182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obrázky mají velkou datovou velikost (šířka x výška x barevná hloubka)</w:t>
      </w:r>
    </w:p>
    <w:p w:rsidR="00DD7182" w:rsidRPr="00DD7182" w:rsidRDefault="00DD7182" w:rsidP="00DD7182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barvy jsou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reprezenovány</w:t>
      </w:r>
      <w:proofErr w:type="spellEnd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formátu nezávislém na zobrazovacím zařízení, převod zajišťuje ovladač výstupního zařízení</w:t>
      </w:r>
    </w:p>
    <w:p w:rsidR="00DD7182" w:rsidRPr="00DD7182" w:rsidRDefault="00DD7182" w:rsidP="00DD7182">
      <w:pPr>
        <w:pStyle w:val="Odstavecseseznamem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univerzální, dobře dokumentovaný formát bez licenčních omezení</w:t>
      </w:r>
    </w:p>
    <w:p w:rsidR="00DD7182" w:rsidRDefault="00DD7182" w:rsidP="00DD71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4" w:name="TOC-GIF"/>
      <w:bookmarkEnd w:id="4"/>
    </w:p>
    <w:p w:rsidR="00DD7182" w:rsidRDefault="00DD7182" w:rsidP="00DD71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GIF</w:t>
      </w:r>
    </w:p>
    <w:p w:rsidR="00DD7182" w:rsidRPr="00DD7182" w:rsidRDefault="00DD7182" w:rsidP="00DD718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bezztrátová komprese, LZW</w:t>
      </w:r>
    </w:p>
    <w:p w:rsidR="00DD7182" w:rsidRPr="00DD7182" w:rsidRDefault="00DD7182" w:rsidP="00DD718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obrázky s malým počtem barev (maximálně 256), s jednobarevnými plochami</w:t>
      </w:r>
    </w:p>
    <w:p w:rsidR="00DD7182" w:rsidRPr="00DD7182" w:rsidRDefault="00DD7182" w:rsidP="00DD718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ukládá barevnou paletu</w:t>
      </w:r>
    </w:p>
    <w:p w:rsidR="00DD7182" w:rsidRPr="00DD7182" w:rsidRDefault="00DD7182" w:rsidP="00DD718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obrázek se ukládá jako množina pravoúhlých obrazců se společným pozadím; části odpovídající pozadí tak nenesou žádnou informaci, nejsou kódované</w:t>
      </w:r>
    </w:p>
    <w:p w:rsidR="00DD7182" w:rsidRPr="00DD7182" w:rsidRDefault="00DD7182" w:rsidP="00DD718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 průhledného pozadí</w:t>
      </w:r>
    </w:p>
    <w:p w:rsidR="00DD7182" w:rsidRPr="00DD7182" w:rsidRDefault="00DD7182" w:rsidP="00DD718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 uložení více obrázků v jednom souboru</w:t>
      </w:r>
    </w:p>
    <w:p w:rsidR="00DD7182" w:rsidRPr="00DD7182" w:rsidRDefault="00DD7182" w:rsidP="00DD718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 animace</w:t>
      </w:r>
    </w:p>
    <w:p w:rsidR="00DD7182" w:rsidRPr="00DD7182" w:rsidRDefault="00DD7182" w:rsidP="00DD718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možnost prokládaného ukládání obrázku (rychlý náhled)</w:t>
      </w:r>
    </w:p>
    <w:p w:rsidR="00DD7182" w:rsidRDefault="00DD7182" w:rsidP="00DD71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5" w:name="TOC-PNG"/>
      <w:bookmarkEnd w:id="5"/>
      <w:r w:rsidRPr="00DD7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PNG</w:t>
      </w:r>
    </w:p>
    <w:p w:rsidR="00DD7182" w:rsidRPr="00DD7182" w:rsidRDefault="00DD7182" w:rsidP="00DD7182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zaměřen pro přenos obrázků po síti</w:t>
      </w:r>
    </w:p>
    <w:p w:rsidR="00DD7182" w:rsidRPr="00DD7182" w:rsidRDefault="00DD7182" w:rsidP="00DD7182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slučuje výhody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GIFu</w:t>
      </w:r>
      <w:proofErr w:type="spellEnd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JPGu</w:t>
      </w:r>
      <w:proofErr w:type="spellEnd"/>
    </w:p>
    <w:p w:rsidR="00DD7182" w:rsidRPr="00DD7182" w:rsidRDefault="00DD7182" w:rsidP="00DD7182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dovoluje uložit až 48 bitovou barevnou hloubku</w:t>
      </w:r>
    </w:p>
    <w:p w:rsidR="00DD7182" w:rsidRPr="00DD7182" w:rsidRDefault="00DD7182" w:rsidP="00DD7182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 samostatný alfa kanál (8 nebo 16 bit), který umožňuje uložit průhlednost a průsvitnost</w:t>
      </w:r>
    </w:p>
    <w:p w:rsidR="00DD7182" w:rsidRPr="00DD7182" w:rsidRDefault="00DD7182" w:rsidP="00DD7182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používá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bezztátovou</w:t>
      </w:r>
      <w:proofErr w:type="spellEnd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kompresi, LZ77 a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Huffmanovo</w:t>
      </w:r>
      <w:proofErr w:type="spellEnd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kódování</w:t>
      </w:r>
    </w:p>
    <w:p w:rsidR="00DD7182" w:rsidRPr="00DD7182" w:rsidRDefault="00DD7182" w:rsidP="00DD7182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bezztrátové předzpracování každého pixelu</w:t>
      </w:r>
    </w:p>
    <w:p w:rsidR="00DD7182" w:rsidRPr="00DD7182" w:rsidRDefault="00DD7182" w:rsidP="00DD7182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LZW komprese předzpracovaných pixelů</w:t>
      </w:r>
    </w:p>
    <w:p w:rsidR="00DD7182" w:rsidRPr="00DD7182" w:rsidRDefault="00DD7182" w:rsidP="00DD7182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dvourozměrné prokládání</w:t>
      </w:r>
    </w:p>
    <w:p w:rsidR="00DD7182" w:rsidRPr="00DD7182" w:rsidRDefault="00DD7182" w:rsidP="00DD7182">
      <w:pPr>
        <w:pStyle w:val="Odstavecseseznamem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bezztrátové uložení i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true</w:t>
      </w:r>
      <w:proofErr w:type="spellEnd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color</w:t>
      </w:r>
      <w:proofErr w:type="spellEnd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obrázků</w:t>
      </w:r>
    </w:p>
    <w:p w:rsidR="00DD7182" w:rsidRDefault="00DD7182" w:rsidP="00DD71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6" w:name="TOC-TIFF"/>
      <w:bookmarkEnd w:id="6"/>
      <w:r w:rsidRPr="00DD7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TIFF</w:t>
      </w:r>
    </w:p>
    <w:p w:rsidR="00DD7182" w:rsidRPr="00DD7182" w:rsidRDefault="00DD7182" w:rsidP="00DD718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velice univerzální formát</w:t>
      </w:r>
    </w:p>
    <w:p w:rsidR="00DD7182" w:rsidRPr="00DD7182" w:rsidRDefault="00DD7182" w:rsidP="00DD718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umožňuje uložit obrázek ve vysoké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kvaliatě</w:t>
      </w:r>
      <w:proofErr w:type="spellEnd"/>
    </w:p>
    <w:p w:rsidR="00DD7182" w:rsidRPr="00DD7182" w:rsidRDefault="00DD7182" w:rsidP="00DD718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navržen pro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řeby DTP (Desktop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Publishing</w:t>
      </w:r>
      <w:proofErr w:type="spellEnd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DD7182" w:rsidRPr="00DD7182" w:rsidRDefault="00DD7182" w:rsidP="00DD718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neoficiální standard pro ukládání snímků pro tisk</w:t>
      </w:r>
    </w:p>
    <w:p w:rsidR="00DD7182" w:rsidRPr="00DD7182" w:rsidRDefault="00DD7182" w:rsidP="00DD718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používá různé typy bezztrátové komprese</w:t>
      </w:r>
    </w:p>
    <w:p w:rsidR="00DD7182" w:rsidRPr="00DD7182" w:rsidRDefault="00DD7182" w:rsidP="00DD7182">
      <w:pPr>
        <w:pStyle w:val="Odstavecseseznamem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soubory mají velkou velikost</w:t>
      </w:r>
    </w:p>
    <w:p w:rsidR="00DD7182" w:rsidRDefault="00DD7182" w:rsidP="00DD71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7" w:name="TOC-Raw"/>
      <w:bookmarkEnd w:id="7"/>
      <w:proofErr w:type="spellStart"/>
      <w:r w:rsidRPr="00DD7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Raw</w:t>
      </w:r>
      <w:proofErr w:type="spellEnd"/>
    </w:p>
    <w:p w:rsidR="00DD7182" w:rsidRPr="00DD7182" w:rsidRDefault="00DD7182" w:rsidP="00DD7182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bezztrátový formát pro uložení snímků z digitálních fotoaparátů</w:t>
      </w:r>
    </w:p>
    <w:p w:rsidR="00DD7182" w:rsidRPr="00DD7182" w:rsidRDefault="00DD7182" w:rsidP="00DD7182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ukládání dat přímo z CCD snímače</w:t>
      </w:r>
    </w:p>
    <w:p w:rsidR="00DD7182" w:rsidRPr="00DD7182" w:rsidRDefault="00DD7182" w:rsidP="00DD7182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 varianty RAW pro různé typy fotoaparátů, formát není nikde specifikovaný</w:t>
      </w:r>
    </w:p>
    <w:p w:rsidR="00DD7182" w:rsidRPr="00DD7182" w:rsidRDefault="00DD7182" w:rsidP="00DD7182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zvlášť uložena jasová složka a barevné složky</w:t>
      </w:r>
    </w:p>
    <w:p w:rsidR="00DD7182" w:rsidRPr="00DD7182" w:rsidRDefault="00DD7182" w:rsidP="00DD7182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formát dat pro kvalitní zpracování fotografií (speciálním SW na počítači, ne firmware ve fotoaparátu)</w:t>
      </w:r>
    </w:p>
    <w:p w:rsidR="00DD7182" w:rsidRPr="00DD7182" w:rsidRDefault="00DD7182" w:rsidP="00DD7182">
      <w:pPr>
        <w:pStyle w:val="Odstavecseseznamem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umožňuje násl</w:t>
      </w:r>
      <w:bookmarkStart w:id="8" w:name="_GoBack"/>
      <w:bookmarkEnd w:id="8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ednou lepší korekci expozice, vyvážení bílé aj.</w:t>
      </w:r>
    </w:p>
    <w:p w:rsidR="00DD7182" w:rsidRDefault="00DD7182" w:rsidP="00DD718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bookmarkStart w:id="9" w:name="TOC-JPEG"/>
      <w:bookmarkEnd w:id="9"/>
      <w:r w:rsidRPr="00DD71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JPEG</w:t>
      </w:r>
    </w:p>
    <w:p w:rsidR="00DD7182" w:rsidRPr="00DD7182" w:rsidRDefault="00DD7182" w:rsidP="00DD7182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formát se ztrátovou kompresí především pro ukládání fotografií na webu</w:t>
      </w:r>
    </w:p>
    <w:p w:rsidR="00DD7182" w:rsidRPr="00DD7182" w:rsidRDefault="00DD7182" w:rsidP="00DD7182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obrázky s velkým počtem barev a s barevnými přechody</w:t>
      </w:r>
    </w:p>
    <w:p w:rsidR="00DD7182" w:rsidRPr="00DD7182" w:rsidRDefault="00DD7182" w:rsidP="00DD7182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nevhodný pro obrázky s velkými stejnobarevnými plochami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ostrými hranami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Gibbsův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jev)</w:t>
      </w:r>
    </w:p>
    <w:p w:rsidR="00DD7182" w:rsidRPr="00DD7182" w:rsidRDefault="00DD7182" w:rsidP="00DD7182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umožňuje uložit obrázek progresivně (zobrazuje se postupně v několika průchodech)</w:t>
      </w:r>
    </w:p>
    <w:p w:rsidR="00DD7182" w:rsidRPr="00DD7182" w:rsidRDefault="00DD7182" w:rsidP="00DD7182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ztrátovou kompresi se nepoužívá jako pracovní formát pro úpravu obrázků (každým uložením souboru se snižuje kvalita obrázku)</w:t>
      </w:r>
    </w:p>
    <w:p w:rsidR="00DD7182" w:rsidRPr="00DD7182" w:rsidRDefault="00DD7182" w:rsidP="00DD7182">
      <w:pPr>
        <w:pStyle w:val="Odstavecseseznamem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ukládání umožňuje nastavit stupeň komprese (kvalita obrázku); viz fotografie květiny uložena se vzrůstajícím komprimačním poměrem zleva do </w:t>
      </w:r>
      <w:proofErr w:type="spellStart"/>
      <w:r w:rsidRPr="00DD718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prava</w:t>
      </w:r>
      <w:proofErr w:type="spellEnd"/>
    </w:p>
    <w:p w:rsidR="0080336A" w:rsidRDefault="0080336A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p w:rsidR="00A661ED" w:rsidRPr="0080336A" w:rsidRDefault="00A661ED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</w:pPr>
      <w:r w:rsidRPr="0080336A">
        <w:rPr>
          <w:rFonts w:ascii="Times New Roman" w:eastAsia="Times New Roman" w:hAnsi="Times New Roman" w:cs="Times New Roman"/>
          <w:b/>
          <w:sz w:val="24"/>
          <w:szCs w:val="27"/>
          <w:lang w:eastAsia="cs-CZ"/>
        </w:rPr>
        <w:t>Použitá literatura:</w:t>
      </w: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DOJČAR, Zdeněk.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Barva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Brno. Vysoké učení technické v Brně, 2003.</w:t>
      </w: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KAPOUNOVÁ, Jana.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Zpracování grafických informací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Ostrava: Ostravská univerzita v Ostravě, 2002.</w:t>
      </w: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KOSTOLÁNYOVÁ, Kateřina.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Úvod do multimédií: (grafika, hudba a zvuk)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Vyd. 1. Ostrava: Ostravská univerzita, Pedagogická fakulta, 2003, 54 s. Systém celoživotního vzdělávání </w:t>
      </w:r>
      <w:proofErr w:type="spellStart"/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Moravskoslezska</w:t>
      </w:r>
      <w:proofErr w:type="spellEnd"/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ISBN 80-704-2924-0.</w:t>
      </w:r>
    </w:p>
    <w:p w:rsidR="00603063" w:rsidRPr="00603063" w:rsidRDefault="00603063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NAGYOVÁ, Ingrid.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Audiovizuální prostředky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Ostrava: Ostravská univerzita v Ostravě, 2004.</w:t>
      </w:r>
    </w:p>
    <w:p w:rsidR="0080336A" w:rsidRPr="00603063" w:rsidRDefault="0080336A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ŠTEFAN, Radim a Dalimil KOUTEK.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Digitální zpracování a animace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Vyd. 1. Ostrava: Ostravská univerzita, 2003, 46 s. Systém celoživotního vzdělávání </w:t>
      </w:r>
      <w:proofErr w:type="spellStart"/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Moravskoslezska</w:t>
      </w:r>
      <w:proofErr w:type="spellEnd"/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ISBN 80-704-2917-8.</w:t>
      </w:r>
    </w:p>
    <w:p w:rsidR="0080336A" w:rsidRPr="00603063" w:rsidRDefault="0080336A" w:rsidP="0080336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ŠTEFAN, Radim.</w:t>
      </w:r>
      <w:r w:rsidRPr="006030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0306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Zvuk a počítače</w:t>
      </w:r>
      <w:r w:rsidRPr="006030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Ostrava: Ostravská univerzita v Ostravě, 2002.</w:t>
      </w:r>
    </w:p>
    <w:p w:rsidR="0080336A" w:rsidRDefault="0080336A" w:rsidP="0080336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03063" w:rsidRDefault="00603063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p w:rsidR="00A661ED" w:rsidRPr="00A661ED" w:rsidRDefault="00A661ED" w:rsidP="008033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cs-CZ"/>
        </w:rPr>
      </w:pPr>
    </w:p>
    <w:sectPr w:rsidR="00A661ED" w:rsidRPr="00A661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19" w:rsidRDefault="00056319" w:rsidP="00FB7782">
      <w:pPr>
        <w:spacing w:after="0" w:line="240" w:lineRule="auto"/>
      </w:pPr>
      <w:r>
        <w:separator/>
      </w:r>
    </w:p>
  </w:endnote>
  <w:endnote w:type="continuationSeparator" w:id="0">
    <w:p w:rsidR="00056319" w:rsidRDefault="00056319" w:rsidP="00FB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19" w:rsidRDefault="00056319" w:rsidP="00FB7782">
      <w:pPr>
        <w:spacing w:after="0" w:line="240" w:lineRule="auto"/>
      </w:pPr>
      <w:r>
        <w:separator/>
      </w:r>
    </w:p>
  </w:footnote>
  <w:footnote w:type="continuationSeparator" w:id="0">
    <w:p w:rsidR="00056319" w:rsidRDefault="00056319" w:rsidP="00FB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37" w:rsidRDefault="00AC1CA8" w:rsidP="00FB7782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</w:t>
    </w:r>
    <w:r w:rsidR="00920390">
      <w:rPr>
        <w:sz w:val="24"/>
      </w:rPr>
      <w:t>GRAF</w:t>
    </w:r>
    <w:r w:rsidR="00DD7182">
      <w:rPr>
        <w:sz w:val="24"/>
      </w:rPr>
      <w:t>_02</w:t>
    </w:r>
  </w:p>
  <w:p w:rsidR="00FB7782" w:rsidRDefault="00FB7782" w:rsidP="00FB7782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1EF74DD4" wp14:editId="107180C8">
          <wp:extent cx="5760720" cy="1261745"/>
          <wp:effectExtent l="0" t="0" r="0" b="0"/>
          <wp:docPr id="21" name="Obrázek 2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782" w:rsidRDefault="00FB7782" w:rsidP="00FB7782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FB7782" w:rsidRDefault="00FB778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6B7"/>
    <w:multiLevelType w:val="multilevel"/>
    <w:tmpl w:val="E7C2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A6D13"/>
    <w:multiLevelType w:val="hybridMultilevel"/>
    <w:tmpl w:val="8A9E4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118EC"/>
    <w:multiLevelType w:val="hybridMultilevel"/>
    <w:tmpl w:val="7F0A2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5C86"/>
    <w:multiLevelType w:val="hybridMultilevel"/>
    <w:tmpl w:val="80967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14B33"/>
    <w:multiLevelType w:val="hybridMultilevel"/>
    <w:tmpl w:val="5A2CE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0C95"/>
    <w:multiLevelType w:val="multilevel"/>
    <w:tmpl w:val="C8D4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250AF"/>
    <w:multiLevelType w:val="multilevel"/>
    <w:tmpl w:val="1A20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71A39"/>
    <w:multiLevelType w:val="multilevel"/>
    <w:tmpl w:val="786C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72563"/>
    <w:multiLevelType w:val="hybridMultilevel"/>
    <w:tmpl w:val="A69C16C2"/>
    <w:lvl w:ilvl="0" w:tplc="7590A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14AE5"/>
    <w:multiLevelType w:val="multilevel"/>
    <w:tmpl w:val="E2A8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B379B"/>
    <w:multiLevelType w:val="hybridMultilevel"/>
    <w:tmpl w:val="CCE63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089F"/>
    <w:multiLevelType w:val="multilevel"/>
    <w:tmpl w:val="C684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D97088"/>
    <w:multiLevelType w:val="multilevel"/>
    <w:tmpl w:val="E1A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14A5F"/>
    <w:multiLevelType w:val="multilevel"/>
    <w:tmpl w:val="AA4E0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E54F64"/>
    <w:multiLevelType w:val="hybridMultilevel"/>
    <w:tmpl w:val="CF64D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7768D"/>
    <w:multiLevelType w:val="hybridMultilevel"/>
    <w:tmpl w:val="841CA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74AED"/>
    <w:multiLevelType w:val="multilevel"/>
    <w:tmpl w:val="6558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40317"/>
    <w:multiLevelType w:val="hybridMultilevel"/>
    <w:tmpl w:val="82B61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F58A7"/>
    <w:multiLevelType w:val="hybridMultilevel"/>
    <w:tmpl w:val="9E1C2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126C0"/>
    <w:multiLevelType w:val="hybridMultilevel"/>
    <w:tmpl w:val="76C6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8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6"/>
  </w:num>
  <w:num w:numId="11">
    <w:abstractNumId w:val="7"/>
  </w:num>
  <w:num w:numId="12">
    <w:abstractNumId w:val="12"/>
  </w:num>
  <w:num w:numId="13">
    <w:abstractNumId w:val="6"/>
  </w:num>
  <w:num w:numId="14">
    <w:abstractNumId w:val="8"/>
  </w:num>
  <w:num w:numId="15">
    <w:abstractNumId w:val="1"/>
  </w:num>
  <w:num w:numId="16">
    <w:abstractNumId w:val="2"/>
  </w:num>
  <w:num w:numId="17">
    <w:abstractNumId w:val="14"/>
  </w:num>
  <w:num w:numId="18">
    <w:abstractNumId w:val="3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2"/>
    <w:rsid w:val="00056319"/>
    <w:rsid w:val="00240F0E"/>
    <w:rsid w:val="0024492C"/>
    <w:rsid w:val="00256563"/>
    <w:rsid w:val="00263FD7"/>
    <w:rsid w:val="00266824"/>
    <w:rsid w:val="002B18E7"/>
    <w:rsid w:val="003737A0"/>
    <w:rsid w:val="003C3B08"/>
    <w:rsid w:val="003D42A0"/>
    <w:rsid w:val="004B4C55"/>
    <w:rsid w:val="005750FA"/>
    <w:rsid w:val="00603063"/>
    <w:rsid w:val="00633CB4"/>
    <w:rsid w:val="006E120F"/>
    <w:rsid w:val="00711105"/>
    <w:rsid w:val="0080336A"/>
    <w:rsid w:val="008D0588"/>
    <w:rsid w:val="008F2437"/>
    <w:rsid w:val="00920390"/>
    <w:rsid w:val="0093313D"/>
    <w:rsid w:val="00A6543F"/>
    <w:rsid w:val="00A661ED"/>
    <w:rsid w:val="00AC1CA8"/>
    <w:rsid w:val="00AD1C47"/>
    <w:rsid w:val="00DC6599"/>
    <w:rsid w:val="00DD7182"/>
    <w:rsid w:val="00E822B4"/>
    <w:rsid w:val="00FB4409"/>
    <w:rsid w:val="00FB7782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782"/>
  </w:style>
  <w:style w:type="paragraph" w:styleId="Nadpis2">
    <w:name w:val="heading 2"/>
    <w:basedOn w:val="Normln"/>
    <w:link w:val="Nadpis2Char"/>
    <w:uiPriority w:val="9"/>
    <w:qFormat/>
    <w:rsid w:val="00DD7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D7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778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7782"/>
  </w:style>
  <w:style w:type="paragraph" w:styleId="Zpat">
    <w:name w:val="footer"/>
    <w:basedOn w:val="Normln"/>
    <w:link w:val="ZpatChar"/>
    <w:uiPriority w:val="99"/>
    <w:unhideWhenUsed/>
    <w:rsid w:val="00FB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782"/>
  </w:style>
  <w:style w:type="character" w:customStyle="1" w:styleId="apple-style-span">
    <w:name w:val="apple-style-span"/>
    <w:basedOn w:val="Standardnpsmoodstavce"/>
    <w:rsid w:val="00FB7782"/>
  </w:style>
  <w:style w:type="paragraph" w:styleId="Textbubliny">
    <w:name w:val="Balloon Text"/>
    <w:basedOn w:val="Normln"/>
    <w:link w:val="TextbublinyChar"/>
    <w:uiPriority w:val="99"/>
    <w:semiHidden/>
    <w:unhideWhenUsed/>
    <w:rsid w:val="00FB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77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FB7782"/>
  </w:style>
  <w:style w:type="character" w:customStyle="1" w:styleId="arrow">
    <w:name w:val="arrow"/>
    <w:basedOn w:val="Standardnpsmoodstavce"/>
    <w:rsid w:val="00266824"/>
  </w:style>
  <w:style w:type="paragraph" w:styleId="Normlnweb">
    <w:name w:val="Normal (Web)"/>
    <w:basedOn w:val="Normln"/>
    <w:uiPriority w:val="99"/>
    <w:semiHidden/>
    <w:unhideWhenUsed/>
    <w:rsid w:val="00263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03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D71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71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table" w:styleId="Svtlstnovnzvraznn1">
    <w:name w:val="Light Shading Accent 1"/>
    <w:basedOn w:val="Normlntabulka"/>
    <w:uiPriority w:val="60"/>
    <w:rsid w:val="00DD71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2</cp:revision>
  <dcterms:created xsi:type="dcterms:W3CDTF">2013-03-23T15:03:00Z</dcterms:created>
  <dcterms:modified xsi:type="dcterms:W3CDTF">2013-03-23T15:03:00Z</dcterms:modified>
</cp:coreProperties>
</file>