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84" w:rsidRPr="00365C4D" w:rsidRDefault="00426A84" w:rsidP="00426A84">
      <w:pPr>
        <w:pStyle w:val="Nadpis1"/>
      </w:pPr>
      <w:bookmarkStart w:id="0" w:name="_Toc359328480"/>
      <w:r>
        <w:t>Diody</w:t>
      </w:r>
      <w:bookmarkEnd w:id="0"/>
    </w:p>
    <w:p w:rsidR="00426A84" w:rsidRDefault="00426A84" w:rsidP="00426A84">
      <w:pPr>
        <w:jc w:val="both"/>
      </w:pPr>
      <w:bookmarkStart w:id="1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08F3C48" wp14:editId="2208837B">
            <wp:simplePos x="0" y="0"/>
            <wp:positionH relativeFrom="column">
              <wp:posOffset>777875</wp:posOffset>
            </wp:positionH>
            <wp:positionV relativeFrom="paragraph">
              <wp:posOffset>777875</wp:posOffset>
            </wp:positionV>
            <wp:extent cx="3862705" cy="2912110"/>
            <wp:effectExtent l="0" t="0" r="4445" b="2540"/>
            <wp:wrapTight wrapText="bothSides">
              <wp:wrapPolygon edited="0">
                <wp:start x="0" y="0"/>
                <wp:lineTo x="0" y="21478"/>
                <wp:lineTo x="21518" y="21478"/>
                <wp:lineTo x="21518" y="0"/>
                <wp:lineTo x="0" y="0"/>
              </wp:wrapPolygon>
            </wp:wrapTight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proofErr w:type="spellStart"/>
      <w:r w:rsidRPr="00F02B34">
        <w:rPr>
          <w:b/>
        </w:rPr>
        <w:t>Zenerova</w:t>
      </w:r>
      <w:proofErr w:type="spellEnd"/>
      <w:r w:rsidRPr="00F02B34">
        <w:rPr>
          <w:b/>
        </w:rPr>
        <w:t xml:space="preserve"> dioda</w:t>
      </w:r>
      <w:r>
        <w:t xml:space="preserve"> má velmi tenkou vrstvu mezi oblastí N a P, takže k průrazu dochází při podstatně menším napětí v rozmezí 1 – 50 V. Tento průraz je nedestruktivní. Pracovní oblast </w:t>
      </w:r>
      <w:proofErr w:type="spellStart"/>
      <w:r>
        <w:t>Zenerovy</w:t>
      </w:r>
      <w:proofErr w:type="spellEnd"/>
      <w:r>
        <w:t xml:space="preserve"> diody leží v závěrném směru. Dioda se využívá ke stabilizaci napětí – při změně proudu diodou se napětí na ní mění velmi málo.</w:t>
      </w:r>
    </w:p>
    <w:p w:rsidR="00426A84" w:rsidRPr="004D40F4" w:rsidRDefault="00426A84" w:rsidP="00426A84"/>
    <w:p w:rsidR="00426A84" w:rsidRPr="00F02B34" w:rsidRDefault="00426A84" w:rsidP="00426A84">
      <w:pPr>
        <w:rPr>
          <w:b/>
        </w:rPr>
      </w:pPr>
    </w:p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>
      <w:r>
        <w:t xml:space="preserve">Příklad parametrů </w:t>
      </w:r>
      <w:proofErr w:type="spellStart"/>
      <w:r>
        <w:t>Zenerovy</w:t>
      </w:r>
      <w:proofErr w:type="spellEnd"/>
      <w:r>
        <w:t xml:space="preserve"> diody</w:t>
      </w:r>
    </w:p>
    <w:p w:rsidR="00426A84" w:rsidRDefault="00426A84" w:rsidP="00426A84">
      <w:r>
        <w:rPr>
          <w:noProof/>
          <w:lang w:eastAsia="cs-CZ"/>
        </w:rPr>
        <w:drawing>
          <wp:inline distT="0" distB="0" distL="0" distR="0" wp14:anchorId="3BA8B9AF" wp14:editId="52E84AA9">
            <wp:extent cx="4450080" cy="502920"/>
            <wp:effectExtent l="0" t="0" r="7620" b="0"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84" w:rsidRDefault="00426A84" w:rsidP="00426A84">
      <w:r w:rsidRPr="004243C2">
        <w:rPr>
          <w:b/>
        </w:rPr>
        <w:t xml:space="preserve">Kapacitní dioda </w:t>
      </w:r>
      <w:r>
        <w:t xml:space="preserve">využívá oblasti prostorového náboje mezi oblastmi P a N, která působí jako dielektrikum kondenzátoru. Velikostí napětí v závěrném směru můžeme měnit kapacitu diody. Proto se používá také názvu </w:t>
      </w:r>
      <w:proofErr w:type="spellStart"/>
      <w:r w:rsidRPr="004243C2">
        <w:rPr>
          <w:b/>
        </w:rPr>
        <w:t>varikap</w:t>
      </w:r>
      <w:proofErr w:type="spellEnd"/>
      <w:r>
        <w:t xml:space="preserve">. Využívá se k elektronickému ladění rezonančních obvodů – vnějším napětím se mění kapacita </w:t>
      </w:r>
      <w:proofErr w:type="spellStart"/>
      <w:r>
        <w:t>varikapu</w:t>
      </w:r>
      <w:proofErr w:type="spellEnd"/>
      <w:r>
        <w:t xml:space="preserve"> a tím se nastavuje rezonanční frekvence laděného obvodu.</w:t>
      </w:r>
      <w:r>
        <w:t xml:space="preserve"> </w:t>
      </w:r>
    </w:p>
    <w:p w:rsidR="00426A84" w:rsidRDefault="00426A84" w:rsidP="00426A84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D460DC9" wp14:editId="438BA319">
            <wp:simplePos x="0" y="0"/>
            <wp:positionH relativeFrom="column">
              <wp:posOffset>4191000</wp:posOffset>
            </wp:positionH>
            <wp:positionV relativeFrom="paragraph">
              <wp:posOffset>12700</wp:posOffset>
            </wp:positionV>
            <wp:extent cx="1673225" cy="2127250"/>
            <wp:effectExtent l="0" t="0" r="3175" b="6350"/>
            <wp:wrapTight wrapText="bothSides">
              <wp:wrapPolygon edited="0">
                <wp:start x="0" y="0"/>
                <wp:lineTo x="0" y="21471"/>
                <wp:lineTo x="21395" y="21471"/>
                <wp:lineTo x="21395" y="0"/>
                <wp:lineTo x="0" y="0"/>
              </wp:wrapPolygon>
            </wp:wrapTight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6C283EB" wp14:editId="0F4B97BB">
            <wp:simplePos x="0" y="0"/>
            <wp:positionH relativeFrom="column">
              <wp:posOffset>88265</wp:posOffset>
            </wp:positionH>
            <wp:positionV relativeFrom="paragraph">
              <wp:posOffset>8255</wp:posOffset>
            </wp:positionV>
            <wp:extent cx="3573780" cy="2030730"/>
            <wp:effectExtent l="0" t="0" r="7620" b="7620"/>
            <wp:wrapTight wrapText="bothSides">
              <wp:wrapPolygon edited="0">
                <wp:start x="0" y="0"/>
                <wp:lineTo x="0" y="21478"/>
                <wp:lineTo x="21531" y="21478"/>
                <wp:lineTo x="21531" y="0"/>
                <wp:lineTo x="0" y="0"/>
              </wp:wrapPolygon>
            </wp:wrapTight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ik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>
      <w:r>
        <w:t xml:space="preserve">Příklad parametrů </w:t>
      </w:r>
      <w:proofErr w:type="spellStart"/>
      <w:r>
        <w:t>varikapu</w:t>
      </w:r>
      <w:proofErr w:type="spellEnd"/>
    </w:p>
    <w:p w:rsidR="00426A84" w:rsidRDefault="00426A84" w:rsidP="00426A84">
      <w:r>
        <w:rPr>
          <w:noProof/>
          <w:lang w:eastAsia="cs-CZ"/>
        </w:rPr>
        <w:drawing>
          <wp:inline distT="0" distB="0" distL="0" distR="0" wp14:anchorId="51A26E25" wp14:editId="5F6872E2">
            <wp:extent cx="4465320" cy="495300"/>
            <wp:effectExtent l="0" t="0" r="0" b="0"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84" w:rsidRPr="002B4B43" w:rsidRDefault="00426A84" w:rsidP="00426A84">
      <w:pPr>
        <w:jc w:val="both"/>
      </w:pPr>
      <w:proofErr w:type="spellStart"/>
      <w:r w:rsidRPr="002B4B43">
        <w:rPr>
          <w:b/>
        </w:rPr>
        <w:t>Schottkyho</w:t>
      </w:r>
      <w:proofErr w:type="spellEnd"/>
      <w:r w:rsidRPr="002B4B43">
        <w:rPr>
          <w:b/>
        </w:rPr>
        <w:t xml:space="preserve"> dioda</w:t>
      </w:r>
      <w:r>
        <w:rPr>
          <w:b/>
        </w:rPr>
        <w:t xml:space="preserve"> </w:t>
      </w:r>
      <w:r>
        <w:t xml:space="preserve">využívá usměrňovacího jevu na přechodu kov – polovodič (tzv. </w:t>
      </w:r>
      <w:proofErr w:type="spellStart"/>
      <w:r>
        <w:t>Schottkyho</w:t>
      </w:r>
      <w:proofErr w:type="spellEnd"/>
      <w:r>
        <w:t xml:space="preserve"> jev). Elektrony z oblasti N přecházejí do kovu a tím se vytvoří oblast prostorového náboje. Při propustné polarizaci přecházejí elektrony volně z polovodiče do kovu; při závěrné polarizaci elektrony nemohou kov </w:t>
      </w:r>
      <w:proofErr w:type="gramStart"/>
      <w:r>
        <w:t>opustit a tedy</w:t>
      </w:r>
      <w:proofErr w:type="gramEnd"/>
      <w:r>
        <w:t xml:space="preserve"> nevzniká v oblasti N žádný proud.  </w:t>
      </w:r>
      <w:proofErr w:type="spellStart"/>
      <w:r>
        <w:t>Schottkyho</w:t>
      </w:r>
      <w:proofErr w:type="spellEnd"/>
      <w:r>
        <w:t xml:space="preserve"> dioda se vyznačuje velmi rychlým přechodem z  propustného do závěrného směru a naopak. Spínací doby dosahují řádově 100 </w:t>
      </w:r>
      <w:proofErr w:type="spellStart"/>
      <w:r>
        <w:t>ps</w:t>
      </w:r>
      <w:proofErr w:type="spellEnd"/>
      <w:r>
        <w:t>; průrazné napětí v závěrném směru je menší.</w:t>
      </w:r>
    </w:p>
    <w:p w:rsidR="00426A84" w:rsidRDefault="00426A84" w:rsidP="00426A84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50C2217" wp14:editId="7D84ABF6">
            <wp:simplePos x="0" y="0"/>
            <wp:positionH relativeFrom="column">
              <wp:posOffset>1151255</wp:posOffset>
            </wp:positionH>
            <wp:positionV relativeFrom="paragraph">
              <wp:posOffset>7620</wp:posOffset>
            </wp:positionV>
            <wp:extent cx="3196590" cy="1727835"/>
            <wp:effectExtent l="0" t="0" r="3810" b="5715"/>
            <wp:wrapTight wrapText="bothSides">
              <wp:wrapPolygon edited="0">
                <wp:start x="0" y="0"/>
                <wp:lineTo x="0" y="21433"/>
                <wp:lineTo x="21497" y="21433"/>
                <wp:lineTo x="21497" y="0"/>
                <wp:lineTo x="0" y="0"/>
              </wp:wrapPolygon>
            </wp:wrapTight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ttk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>
      <w:r>
        <w:t xml:space="preserve">Příklad parametrů </w:t>
      </w:r>
      <w:proofErr w:type="spellStart"/>
      <w:r>
        <w:t>Schottkyho</w:t>
      </w:r>
      <w:proofErr w:type="spellEnd"/>
      <w:r>
        <w:t xml:space="preserve"> diody</w:t>
      </w:r>
    </w:p>
    <w:p w:rsidR="00426A84" w:rsidRDefault="00426A84" w:rsidP="00426A84">
      <w:r>
        <w:rPr>
          <w:noProof/>
          <w:lang w:eastAsia="cs-CZ"/>
        </w:rPr>
        <w:drawing>
          <wp:inline distT="0" distB="0" distL="0" distR="0" wp14:anchorId="65C5F3E0" wp14:editId="7629CDC9">
            <wp:extent cx="5972810" cy="332105"/>
            <wp:effectExtent l="0" t="0" r="8890" b="0"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84" w:rsidRDefault="00426A84" w:rsidP="00426A84">
      <w:pPr>
        <w:jc w:val="both"/>
      </w:pPr>
      <w:proofErr w:type="spellStart"/>
      <w:r>
        <w:t>Schottkyho</w:t>
      </w:r>
      <w:proofErr w:type="spellEnd"/>
      <w:r>
        <w:t xml:space="preserve"> diody se používají jako rychlé spínače a detektory v oblasti centimetrových vln.</w:t>
      </w:r>
    </w:p>
    <w:p w:rsidR="00426A84" w:rsidRDefault="00426A84" w:rsidP="00426A84">
      <w:pPr>
        <w:jc w:val="both"/>
      </w:pPr>
      <w:proofErr w:type="gramStart"/>
      <w:r w:rsidRPr="00111357">
        <w:rPr>
          <w:b/>
        </w:rPr>
        <w:t>LED</w:t>
      </w:r>
      <w:r>
        <w:t xml:space="preserve">  (</w:t>
      </w:r>
      <w:proofErr w:type="spellStart"/>
      <w:r>
        <w:t>Light</w:t>
      </w:r>
      <w:proofErr w:type="spellEnd"/>
      <w:proofErr w:type="gramEnd"/>
      <w:r>
        <w:t xml:space="preserve"> </w:t>
      </w:r>
      <w:proofErr w:type="spellStart"/>
      <w:r>
        <w:t>Emitting</w:t>
      </w:r>
      <w:proofErr w:type="spellEnd"/>
      <w:r>
        <w:t xml:space="preserve"> </w:t>
      </w:r>
      <w:proofErr w:type="spellStart"/>
      <w:r>
        <w:t>Diode</w:t>
      </w:r>
      <w:proofErr w:type="spellEnd"/>
      <w:r>
        <w:t xml:space="preserve">) využívá přímé přeměny elektrické energie na světelnou, ke které dochází v tenké vrstvě PN přechodu. Konstrukčně je LED uspořádána tak, že vrstva N je silně dotována a vrstva P pouze slabě. Tím se dosáhne toho, že proud v propustném směru je tvořen téměř výhradně elektrony, které ve vrstvě P rekombinují s děrami a při tom se uvolňuje energie vyzařovaná jako světlo v oblasti viditelné (červená, žlutá zelená, modrá) nebo </w:t>
      </w:r>
      <w:proofErr w:type="spellStart"/>
      <w:r>
        <w:t>infračevené</w:t>
      </w:r>
      <w:proofErr w:type="spellEnd"/>
      <w:r>
        <w:t xml:space="preserve">. Pro zmenšení ztrát je vyzařující plocha umístěna do tělíska z plastické hmoty. </w:t>
      </w:r>
    </w:p>
    <w:p w:rsidR="00426A84" w:rsidRDefault="00426A84" w:rsidP="00426A84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3CC88A10" wp14:editId="74654CF8">
            <wp:simplePos x="0" y="0"/>
            <wp:positionH relativeFrom="column">
              <wp:posOffset>525145</wp:posOffset>
            </wp:positionH>
            <wp:positionV relativeFrom="paragraph">
              <wp:posOffset>26670</wp:posOffset>
            </wp:positionV>
            <wp:extent cx="2674620" cy="1976120"/>
            <wp:effectExtent l="0" t="0" r="0" b="5080"/>
            <wp:wrapTight wrapText="bothSides">
              <wp:wrapPolygon edited="0">
                <wp:start x="0" y="0"/>
                <wp:lineTo x="0" y="21447"/>
                <wp:lineTo x="21385" y="21447"/>
                <wp:lineTo x="21385" y="0"/>
                <wp:lineTo x="0" y="0"/>
              </wp:wrapPolygon>
            </wp:wrapTight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D46B908" wp14:editId="4D355A52">
            <wp:simplePos x="0" y="0"/>
            <wp:positionH relativeFrom="column">
              <wp:posOffset>3559175</wp:posOffset>
            </wp:positionH>
            <wp:positionV relativeFrom="paragraph">
              <wp:posOffset>102235</wp:posOffset>
            </wp:positionV>
            <wp:extent cx="2362200" cy="1957705"/>
            <wp:effectExtent l="0" t="0" r="0" b="4445"/>
            <wp:wrapTight wrapText="bothSides">
              <wp:wrapPolygon edited="0">
                <wp:start x="0" y="0"/>
                <wp:lineTo x="0" y="21439"/>
                <wp:lineTo x="21426" y="21439"/>
                <wp:lineTo x="21426" y="0"/>
                <wp:lineTo x="0" y="0"/>
              </wp:wrapPolygon>
            </wp:wrapTight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/>
    <w:p w:rsidR="00426A84" w:rsidRDefault="00426A84" w:rsidP="00426A84">
      <w:r>
        <w:t>Barva vyzařovaného světla je dána délkou vlny, která závisí na druhu použitého materiálu. Základním materiálem jsou sloučeniny galia. Následující obrázek ukazuje spektrální charakteristiky různých LED.</w:t>
      </w:r>
    </w:p>
    <w:p w:rsidR="00426A84" w:rsidRDefault="00426A84" w:rsidP="00426A84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2D6E3B8" wp14:editId="58EABAD8">
            <wp:simplePos x="0" y="0"/>
            <wp:positionH relativeFrom="column">
              <wp:posOffset>4526915</wp:posOffset>
            </wp:positionH>
            <wp:positionV relativeFrom="paragraph">
              <wp:posOffset>480060</wp:posOffset>
            </wp:positionV>
            <wp:extent cx="1349375" cy="1338580"/>
            <wp:effectExtent l="0" t="0" r="3175" b="0"/>
            <wp:wrapTight wrapText="bothSides">
              <wp:wrapPolygon edited="0">
                <wp:start x="0" y="0"/>
                <wp:lineTo x="0" y="21211"/>
                <wp:lineTo x="21346" y="21211"/>
                <wp:lineTo x="21346" y="0"/>
                <wp:lineTo x="0" y="0"/>
              </wp:wrapPolygon>
            </wp:wrapTight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400EE8BB" wp14:editId="170315DE">
            <wp:extent cx="4330800" cy="3085200"/>
            <wp:effectExtent l="38100" t="38100" r="31750" b="39370"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ktraL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43308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84" w:rsidRDefault="00426A84" w:rsidP="00426A84">
      <w:pPr>
        <w:jc w:val="both"/>
      </w:pPr>
      <w:r>
        <w:t>Světelné diody (LED) se používají jako zdroje záření optického dálkového ovládání, v optočlenech, k indikaci přítomnosti signálu a velmi často v oblasti přenosu dat optickými kabely.</w:t>
      </w:r>
    </w:p>
    <w:p w:rsidR="00426A84" w:rsidRDefault="00426A84" w:rsidP="00426A84">
      <w:r>
        <w:t>Příklad parametrů LED</w:t>
      </w:r>
    </w:p>
    <w:p w:rsidR="00426A84" w:rsidRDefault="00426A84" w:rsidP="00426A84">
      <w:r>
        <w:rPr>
          <w:noProof/>
          <w:lang w:eastAsia="cs-CZ"/>
        </w:rPr>
        <w:drawing>
          <wp:inline distT="0" distB="0" distL="0" distR="0" wp14:anchorId="6C6AA782" wp14:editId="52A91977">
            <wp:extent cx="5835622" cy="495300"/>
            <wp:effectExtent l="0" t="0" r="0" b="0"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172"/>
                    <a:stretch/>
                  </pic:blipFill>
                  <pic:spPr bwMode="auto">
                    <a:xfrm>
                      <a:off x="0" y="0"/>
                      <a:ext cx="5843104" cy="49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9A4" w:rsidRDefault="007A39A4"/>
    <w:p w:rsidR="00426A84" w:rsidRDefault="00426A84" w:rsidP="00426A84">
      <w:pPr>
        <w:pStyle w:val="Nadpis1"/>
      </w:pPr>
      <w:r>
        <w:lastRenderedPageBreak/>
        <w:t>Zdroje</w:t>
      </w:r>
    </w:p>
    <w:p w:rsidR="00426A84" w:rsidRDefault="00426A84" w:rsidP="00426A84">
      <w:pPr>
        <w:pStyle w:val="Nadpis2"/>
      </w:pPr>
      <w:r>
        <w:t>Literatura</w:t>
      </w:r>
    </w:p>
    <w:p w:rsidR="00426A84" w:rsidRPr="00CF755D" w:rsidRDefault="00426A84" w:rsidP="00426A84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>
        <w:t xml:space="preserve">BEZDĚK, Miloslav. </w:t>
      </w:r>
      <w:r>
        <w:rPr>
          <w:i/>
          <w:iCs/>
        </w:rPr>
        <w:t>Elektronika: [učebnice]</w:t>
      </w:r>
      <w:r>
        <w:t>. 1. vyd.. České Budějovice: Kopp, 2004, 286 s. ISBN 80-723-2171-4.</w:t>
      </w:r>
    </w:p>
    <w:p w:rsidR="00426A84" w:rsidRPr="00114011" w:rsidRDefault="00426A84" w:rsidP="00426A84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>
        <w:t xml:space="preserve">FROHN, M. </w:t>
      </w:r>
      <w:r>
        <w:rPr>
          <w:i/>
          <w:iCs/>
        </w:rPr>
        <w:t>Elektronika: polovodičové součástky a základní zapojení</w:t>
      </w:r>
      <w:r>
        <w:t>. 1. české vyd. Praha: BEN - technická literatura, 2006, 479 s. ISBN 80-730-0123-3.</w:t>
      </w:r>
    </w:p>
    <w:p w:rsidR="00426A84" w:rsidRPr="00114011" w:rsidRDefault="00426A84" w:rsidP="00426A84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>
        <w:t xml:space="preserve">Katalog GM </w:t>
      </w:r>
      <w:proofErr w:type="spellStart"/>
      <w:r>
        <w:t>Electronic</w:t>
      </w:r>
      <w:proofErr w:type="spellEnd"/>
      <w:r>
        <w:t xml:space="preserve">. </w:t>
      </w:r>
      <w:r w:rsidRPr="00114011">
        <w:rPr>
          <w:i/>
        </w:rPr>
        <w:t xml:space="preserve">Elektronické </w:t>
      </w:r>
      <w:proofErr w:type="gramStart"/>
      <w:r w:rsidRPr="00114011">
        <w:rPr>
          <w:i/>
        </w:rPr>
        <w:t>součástky</w:t>
      </w:r>
      <w:r>
        <w:rPr>
          <w:i/>
        </w:rPr>
        <w:t>,</w:t>
      </w:r>
      <w:r>
        <w:t>2013</w:t>
      </w:r>
      <w:proofErr w:type="gramEnd"/>
      <w:r>
        <w:t>.</w:t>
      </w:r>
    </w:p>
    <w:p w:rsidR="00426A84" w:rsidRPr="00ED199F" w:rsidRDefault="00426A84" w:rsidP="00426A84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>
        <w:t xml:space="preserve">MAŤÁTKO, Jan a Eva FOITOVÁ, </w:t>
      </w:r>
      <w:r>
        <w:rPr>
          <w:i/>
          <w:iCs/>
        </w:rPr>
        <w:t xml:space="preserve">Elektronika: </w:t>
      </w:r>
      <w:proofErr w:type="gramStart"/>
      <w:r>
        <w:rPr>
          <w:i/>
          <w:iCs/>
        </w:rPr>
        <w:t>pro  3. ročník</w:t>
      </w:r>
      <w:proofErr w:type="gramEnd"/>
      <w:r>
        <w:rPr>
          <w:i/>
          <w:iCs/>
        </w:rPr>
        <w:t xml:space="preserve"> SPŠE slaboproudých</w:t>
      </w:r>
      <w:r>
        <w:rPr>
          <w:iCs/>
        </w:rPr>
        <w:t>.</w:t>
      </w:r>
      <w:r>
        <w:t xml:space="preserve"> Praha: SNTL, 1984.</w:t>
      </w:r>
    </w:p>
    <w:sectPr w:rsidR="00426A84" w:rsidRPr="00ED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3A3"/>
    <w:multiLevelType w:val="hybridMultilevel"/>
    <w:tmpl w:val="6F30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84"/>
    <w:rsid w:val="00426A84"/>
    <w:rsid w:val="007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5045A-93F7-45E1-9DC4-A3DA0A70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A8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26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26A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426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26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42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chlubny</dc:creator>
  <cp:keywords/>
  <dc:description/>
  <cp:lastModifiedBy>chlubny</cp:lastModifiedBy>
  <cp:revision>1</cp:revision>
  <dcterms:created xsi:type="dcterms:W3CDTF">2015-11-08T14:59:00Z</dcterms:created>
  <dcterms:modified xsi:type="dcterms:W3CDTF">2015-11-08T15:07:00Z</dcterms:modified>
</cp:coreProperties>
</file>