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4C" w:rsidRPr="008636FC" w:rsidRDefault="008636FC" w:rsidP="008636F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36FC">
        <w:rPr>
          <w:rFonts w:ascii="Times New Roman" w:hAnsi="Times New Roman" w:cs="Times New Roman"/>
          <w:b/>
          <w:sz w:val="32"/>
          <w:szCs w:val="28"/>
        </w:rPr>
        <w:t>NEW ZEALAND</w:t>
      </w:r>
    </w:p>
    <w:p w:rsidR="00CC1226" w:rsidRPr="0006778C" w:rsidRDefault="00CC1226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8C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C1226" w:rsidRPr="008636FC" w:rsidRDefault="00CC1226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>New Zealand consists of two islands that are located south−east of Australia in the SouthPacific. Both islands are wellknown for their beautiful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scenery. There are active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volcanoes, caves, deep glacial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lakes, amazing fjords, and longsandy beaches. The majority of the people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live on the North Island, mainly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for its mild climate and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economic potential, since the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 xml:space="preserve">capital city, </w:t>
      </w:r>
      <w:r w:rsidRPr="008636FC">
        <w:rPr>
          <w:rFonts w:ascii="Times New Roman" w:hAnsi="Times New Roman" w:cs="Times New Roman"/>
          <w:b/>
          <w:sz w:val="24"/>
          <w:szCs w:val="24"/>
        </w:rPr>
        <w:t>Wellington</w:t>
      </w:r>
      <w:r w:rsidRPr="008636FC">
        <w:rPr>
          <w:rFonts w:ascii="Times New Roman" w:hAnsi="Times New Roman" w:cs="Times New Roman"/>
          <w:sz w:val="24"/>
          <w:szCs w:val="24"/>
        </w:rPr>
        <w:t>, as wel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 xml:space="preserve">las the largest city, </w:t>
      </w:r>
      <w:r w:rsidRPr="008636FC">
        <w:rPr>
          <w:rFonts w:ascii="Times New Roman" w:hAnsi="Times New Roman" w:cs="Times New Roman"/>
          <w:b/>
          <w:sz w:val="24"/>
          <w:szCs w:val="24"/>
        </w:rPr>
        <w:t>Auckland</w:t>
      </w:r>
      <w:r w:rsidRPr="008636FC">
        <w:rPr>
          <w:rFonts w:ascii="Times New Roman" w:hAnsi="Times New Roman" w:cs="Times New Roman"/>
          <w:sz w:val="24"/>
          <w:szCs w:val="24"/>
        </w:rPr>
        <w:t>,are also situated here. New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Zealand's largest natural lake, the Taupo,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is also to be found on the North Island. On the South Island you can find the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Southern Alps, a 300−mile long mountain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 xml:space="preserve">range, with the highest peak </w:t>
      </w:r>
      <w:r w:rsidRPr="008636FC">
        <w:rPr>
          <w:rFonts w:ascii="Times New Roman" w:hAnsi="Times New Roman" w:cs="Times New Roman"/>
          <w:b/>
          <w:sz w:val="24"/>
          <w:szCs w:val="24"/>
        </w:rPr>
        <w:t>Mount Cook</w:t>
      </w:r>
      <w:r w:rsidR="0006778C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 xml:space="preserve">(3,754 metres). There are more than 360glaciers in the Southern Alps. </w:t>
      </w:r>
    </w:p>
    <w:p w:rsidR="006425D3" w:rsidRPr="006425D3" w:rsidRDefault="006425D3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D3">
        <w:rPr>
          <w:rFonts w:ascii="Times New Roman" w:hAnsi="Times New Roman" w:cs="Times New Roman"/>
          <w:b/>
          <w:sz w:val="24"/>
          <w:szCs w:val="24"/>
        </w:rPr>
        <w:t>Climate</w:t>
      </w:r>
    </w:p>
    <w:p w:rsidR="006425D3" w:rsidRDefault="006425D3" w:rsidP="008636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Zealand has a </w:t>
      </w:r>
      <w:r w:rsidRPr="00642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mild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</w:t>
      </w:r>
      <w:r w:rsidRPr="00642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emperate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Oceanic climate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maritime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climate. Conditions </w:t>
      </w:r>
      <w:r w:rsidRPr="00642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vary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sharply across regions from extremely wet on the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West Coast Region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West Coast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of the</w:t>
      </w:r>
      <w:hyperlink r:id="rId9" w:tooltip="South Island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South Island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to almost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Semi-arid climate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semi </w:t>
        </w:r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arid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Central Otago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Central Otago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and the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Mackenzie Basin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Mackenzie Basin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of inland Canterbury and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Subtropical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subtropical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North Auckland Peninsula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Northland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Of the seven largest cities,</w:t>
      </w:r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Christchurch" w:history="1">
        <w:r w:rsidRPr="006425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Christchurch</w:t>
        </w:r>
      </w:hyperlink>
      <w:r w:rsidRPr="006425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25D3">
        <w:rPr>
          <w:rFonts w:ascii="Times New Roman" w:hAnsi="Times New Roman" w:cs="Times New Roman"/>
          <w:sz w:val="24"/>
          <w:szCs w:val="24"/>
          <w:shd w:val="clear" w:color="auto" w:fill="FFFFFF"/>
        </w:rPr>
        <w:t>is the driest The southern and south-western parts of the South Island have a cooler and cloudier climate.</w:t>
      </w:r>
    </w:p>
    <w:p w:rsidR="00E20988" w:rsidRPr="00E20988" w:rsidRDefault="00E20988" w:rsidP="008636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09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Economy</w:t>
      </w:r>
    </w:p>
    <w:p w:rsidR="00E20988" w:rsidRDefault="00E20988" w:rsidP="008636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988">
        <w:rPr>
          <w:rFonts w:ascii="Times New Roman" w:hAnsi="Times New Roman" w:cs="Times New Roman"/>
          <w:sz w:val="24"/>
          <w:szCs w:val="24"/>
          <w:shd w:val="clear" w:color="auto" w:fill="FFFFFF"/>
        </w:rPr>
        <w:t>New Zealand has a modern, prosperous and</w:t>
      </w:r>
      <w:r w:rsidRPr="00E209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Developed economy" w:history="1">
        <w:r w:rsidRPr="00E209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developed</w:t>
        </w:r>
      </w:hyperlink>
      <w:r w:rsidRPr="00E209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Market economy" w:history="1">
        <w:r w:rsidRPr="00E209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market economy</w:t>
        </w:r>
      </w:hyperlink>
      <w:r w:rsidRPr="00E209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20988" w:rsidRPr="00E20988" w:rsidRDefault="00E20988" w:rsidP="008636FC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r w:rsidRPr="00E2098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urrency</w:t>
      </w:r>
    </w:p>
    <w:p w:rsidR="00E20988" w:rsidRPr="00E20988" w:rsidRDefault="00E20988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E20988">
        <w:rPr>
          <w:rFonts w:ascii="Times New Roman" w:hAnsi="Times New Roman" w:cs="Times New Roman"/>
          <w:sz w:val="24"/>
          <w:szCs w:val="24"/>
          <w:shd w:val="clear" w:color="auto" w:fill="FFFFFF"/>
        </w:rPr>
        <w:t>The currency is the</w:t>
      </w:r>
      <w:r w:rsidRPr="00E209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New Zealand dollar" w:history="1">
        <w:r w:rsidRPr="00E2098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New Zealand dollar</w:t>
        </w:r>
      </w:hyperlink>
      <w:r w:rsidRPr="00E20988">
        <w:rPr>
          <w:rFonts w:ascii="Times New Roman" w:hAnsi="Times New Roman" w:cs="Times New Roman"/>
          <w:sz w:val="24"/>
          <w:szCs w:val="24"/>
          <w:shd w:val="clear" w:color="auto" w:fill="FFFFFF"/>
        </w:rPr>
        <w:t>, informally known as the "Kiwi dollar";</w:t>
      </w:r>
    </w:p>
    <w:p w:rsidR="00CC1226" w:rsidRPr="0006778C" w:rsidRDefault="00CC1226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8C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CC1226" w:rsidRPr="00CC1226" w:rsidRDefault="00CC1226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CC1226">
        <w:rPr>
          <w:rFonts w:ascii="Times New Roman" w:hAnsi="Times New Roman" w:cs="Times New Roman"/>
          <w:sz w:val="24"/>
          <w:szCs w:val="24"/>
        </w:rPr>
        <w:t>It is generally agreed that the first</w:t>
      </w:r>
      <w:r w:rsidR="0006778C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settlers in New Zealand came from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Eastern Polynesia in the Central Pacificaround AD 800. These were most likely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the ancestors of </w:t>
      </w:r>
      <w:r w:rsidRPr="008636FC">
        <w:rPr>
          <w:rFonts w:ascii="Times New Roman" w:hAnsi="Times New Roman" w:cs="Times New Roman"/>
          <w:sz w:val="24"/>
          <w:szCs w:val="24"/>
        </w:rPr>
        <w:t>the Maori</w:t>
      </w:r>
      <w:r w:rsidRPr="00CC1226">
        <w:rPr>
          <w:rFonts w:ascii="Times New Roman" w:hAnsi="Times New Roman" w:cs="Times New Roman"/>
          <w:sz w:val="24"/>
          <w:szCs w:val="24"/>
        </w:rPr>
        <w:t xml:space="preserve"> population.The first European to reach New Zealand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was a Dutch sailor, </w:t>
      </w:r>
      <w:r w:rsidRPr="00710234">
        <w:rPr>
          <w:rFonts w:ascii="Times New Roman" w:hAnsi="Times New Roman" w:cs="Times New Roman"/>
          <w:b/>
          <w:sz w:val="24"/>
          <w:szCs w:val="24"/>
        </w:rPr>
        <w:t>Abel Tasman</w:t>
      </w:r>
      <w:r w:rsidRPr="00CC1226">
        <w:rPr>
          <w:rFonts w:ascii="Times New Roman" w:hAnsi="Times New Roman" w:cs="Times New Roman"/>
          <w:sz w:val="24"/>
          <w:szCs w:val="24"/>
        </w:rPr>
        <w:t>, in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642. However, it was the British naval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officer </w:t>
      </w:r>
      <w:r w:rsidRPr="00710234">
        <w:rPr>
          <w:rFonts w:ascii="Times New Roman" w:hAnsi="Times New Roman" w:cs="Times New Roman"/>
          <w:b/>
          <w:sz w:val="24"/>
          <w:szCs w:val="24"/>
        </w:rPr>
        <w:t>James Cook</w:t>
      </w:r>
      <w:r w:rsidRPr="00CC1226">
        <w:rPr>
          <w:rFonts w:ascii="Times New Roman" w:hAnsi="Times New Roman" w:cs="Times New Roman"/>
          <w:sz w:val="24"/>
          <w:szCs w:val="24"/>
        </w:rPr>
        <w:t xml:space="preserve"> who really explored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the country and colonists and tradesmen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soon followed him to the islands. Great Britain took control of the South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Island by right of discovery, and theNorth Island also became a British colony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in 1840, when the Treaty of Waitangi wassigned by the Maori northern chiefs. TheMaori were promised protection. A few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years later </w:t>
      </w:r>
      <w:r w:rsidRPr="00710234">
        <w:rPr>
          <w:rFonts w:ascii="Times New Roman" w:hAnsi="Times New Roman" w:cs="Times New Roman"/>
          <w:b/>
          <w:sz w:val="24"/>
          <w:szCs w:val="24"/>
        </w:rPr>
        <w:t>war</w:t>
      </w:r>
      <w:r w:rsidRPr="00CC1226">
        <w:rPr>
          <w:rFonts w:ascii="Times New Roman" w:hAnsi="Times New Roman" w:cs="Times New Roman"/>
          <w:sz w:val="24"/>
          <w:szCs w:val="24"/>
        </w:rPr>
        <w:t xml:space="preserve"> broke out between theMaori and the British, as some Maori were not wi</w:t>
      </w:r>
      <w:r w:rsidR="00710234">
        <w:rPr>
          <w:rFonts w:ascii="Times New Roman" w:hAnsi="Times New Roman" w:cs="Times New Roman"/>
          <w:sz w:val="24"/>
          <w:szCs w:val="24"/>
        </w:rPr>
        <w:t>lling to sell their land to the n</w:t>
      </w:r>
      <w:r w:rsidRPr="00CC1226">
        <w:rPr>
          <w:rFonts w:ascii="Times New Roman" w:hAnsi="Times New Roman" w:cs="Times New Roman"/>
          <w:sz w:val="24"/>
          <w:szCs w:val="24"/>
        </w:rPr>
        <w:t>ewcomers and felt deceived by the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Treaty. The Maori resistance was more or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less crushed by 1870.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The effort to achieve </w:t>
      </w:r>
      <w:r w:rsidRPr="00CC1226">
        <w:rPr>
          <w:rFonts w:ascii="Times New Roman" w:hAnsi="Times New Roman" w:cs="Times New Roman"/>
          <w:sz w:val="24"/>
          <w:szCs w:val="24"/>
        </w:rPr>
        <w:lastRenderedPageBreak/>
        <w:t>independence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from Britain culminated after WWII, and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New Zealand became formally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710234">
        <w:rPr>
          <w:rFonts w:ascii="Times New Roman" w:hAnsi="Times New Roman" w:cs="Times New Roman"/>
          <w:b/>
          <w:sz w:val="24"/>
          <w:szCs w:val="24"/>
        </w:rPr>
        <w:t>independent in 1947</w:t>
      </w:r>
      <w:r w:rsidRPr="00CC1226">
        <w:rPr>
          <w:rFonts w:ascii="Times New Roman" w:hAnsi="Times New Roman" w:cs="Times New Roman"/>
          <w:sz w:val="24"/>
          <w:szCs w:val="24"/>
        </w:rPr>
        <w:t>. It is still a member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of the </w:t>
      </w:r>
      <w:r w:rsidRPr="00710234">
        <w:rPr>
          <w:rFonts w:ascii="Times New Roman" w:hAnsi="Times New Roman" w:cs="Times New Roman"/>
          <w:b/>
          <w:sz w:val="24"/>
          <w:szCs w:val="24"/>
        </w:rPr>
        <w:t>Commonwealth.</w:t>
      </w:r>
    </w:p>
    <w:p w:rsidR="00CC1226" w:rsidRPr="00710234" w:rsidRDefault="00CC1226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34">
        <w:rPr>
          <w:rFonts w:ascii="Times New Roman" w:hAnsi="Times New Roman" w:cs="Times New Roman"/>
          <w:b/>
          <w:sz w:val="24"/>
          <w:szCs w:val="24"/>
        </w:rPr>
        <w:t>Political system</w:t>
      </w:r>
    </w:p>
    <w:p w:rsidR="00CC1226" w:rsidRPr="008636FC" w:rsidRDefault="00CC1226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sz w:val="24"/>
          <w:szCs w:val="24"/>
        </w:rPr>
        <w:t xml:space="preserve">New Zealand is a </w:t>
      </w:r>
      <w:r w:rsidRPr="008636FC">
        <w:rPr>
          <w:rFonts w:ascii="Times New Roman" w:hAnsi="Times New Roman" w:cs="Times New Roman"/>
          <w:b/>
          <w:sz w:val="24"/>
          <w:szCs w:val="24"/>
        </w:rPr>
        <w:t>constitutional</w:t>
      </w:r>
      <w:r w:rsidR="00710234" w:rsidRPr="0086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b/>
          <w:sz w:val="24"/>
          <w:szCs w:val="24"/>
        </w:rPr>
        <w:t>monarchy</w:t>
      </w:r>
      <w:r w:rsidRPr="008636FC">
        <w:rPr>
          <w:rFonts w:ascii="Times New Roman" w:hAnsi="Times New Roman" w:cs="Times New Roman"/>
          <w:sz w:val="24"/>
          <w:szCs w:val="24"/>
        </w:rPr>
        <w:t xml:space="preserve"> in which the British monarch is the formal head of state and appoints</w:t>
      </w:r>
      <w:r w:rsidR="00710234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a governor</w:t>
      </w:r>
      <w:r w:rsid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−</w:t>
      </w:r>
      <w:r w:rsid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general. Legislative power</w:t>
      </w:r>
      <w:r w:rsidR="00710234" w:rsidRPr="008636FC">
        <w:rPr>
          <w:rFonts w:ascii="Times New Roman" w:hAnsi="Times New Roman" w:cs="Times New Roman"/>
          <w:sz w:val="24"/>
          <w:szCs w:val="24"/>
        </w:rPr>
        <w:t xml:space="preserve"> </w:t>
      </w:r>
      <w:r w:rsidRPr="008636FC">
        <w:rPr>
          <w:rFonts w:ascii="Times New Roman" w:hAnsi="Times New Roman" w:cs="Times New Roman"/>
          <w:sz w:val="24"/>
          <w:szCs w:val="24"/>
        </w:rPr>
        <w:t>resides with the single−chamber House of Representatives (</w:t>
      </w:r>
      <w:r w:rsidRPr="008636FC">
        <w:rPr>
          <w:rFonts w:ascii="Times New Roman" w:hAnsi="Times New Roman" w:cs="Times New Roman"/>
          <w:b/>
          <w:sz w:val="24"/>
          <w:szCs w:val="24"/>
        </w:rPr>
        <w:t>Parliament),</w:t>
      </w:r>
      <w:r w:rsidRPr="008636FC">
        <w:rPr>
          <w:rFonts w:ascii="Times New Roman" w:hAnsi="Times New Roman" w:cs="Times New Roman"/>
          <w:sz w:val="24"/>
          <w:szCs w:val="24"/>
        </w:rPr>
        <w:t xml:space="preserve"> whose members are elected for three−year terms. The party that has a majority in the House forms the government, which comprises the prime minister (the leader of the winning party) and their ministers. There are two major parties − </w:t>
      </w:r>
      <w:r w:rsidRPr="008636FC">
        <w:rPr>
          <w:rFonts w:ascii="Times New Roman" w:hAnsi="Times New Roman" w:cs="Times New Roman"/>
          <w:b/>
          <w:sz w:val="24"/>
          <w:szCs w:val="24"/>
        </w:rPr>
        <w:t>National and Labour.</w:t>
      </w:r>
    </w:p>
    <w:p w:rsidR="00CC1226" w:rsidRPr="00710234" w:rsidRDefault="00CC1226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34">
        <w:rPr>
          <w:rFonts w:ascii="Times New Roman" w:hAnsi="Times New Roman" w:cs="Times New Roman"/>
          <w:b/>
          <w:sz w:val="24"/>
          <w:szCs w:val="24"/>
        </w:rPr>
        <w:t>People</w:t>
      </w:r>
    </w:p>
    <w:p w:rsidR="00CC1226" w:rsidRDefault="00CC1226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CC1226">
        <w:rPr>
          <w:rFonts w:ascii="Times New Roman" w:hAnsi="Times New Roman" w:cs="Times New Roman"/>
          <w:sz w:val="24"/>
          <w:szCs w:val="24"/>
        </w:rPr>
        <w:t>The majority of the population (about74 per cent) are made up of those of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 European descent. The Maoris form the second largest group (about 13.5 percent). New Zealanders are known for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being friendly and easy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going. </w:t>
      </w:r>
    </w:p>
    <w:p w:rsidR="00E20988" w:rsidRPr="00E20988" w:rsidRDefault="00E20988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988"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E20988" w:rsidRPr="00E20988" w:rsidRDefault="006940F2" w:rsidP="008636FC">
      <w:pPr>
        <w:pStyle w:val="Normlnweb"/>
        <w:shd w:val="clear" w:color="auto" w:fill="FFFFFF"/>
        <w:spacing w:before="96" w:beforeAutospacing="0" w:after="120" w:afterAutospacing="0" w:line="288" w:lineRule="atLeast"/>
        <w:jc w:val="both"/>
      </w:pPr>
      <w:hyperlink r:id="rId19" w:tooltip="English language" w:history="1">
        <w:r w:rsidR="00E20988" w:rsidRPr="00E20988">
          <w:rPr>
            <w:rStyle w:val="Hypertextovodkaz"/>
            <w:color w:val="auto"/>
            <w:u w:val="none"/>
          </w:rPr>
          <w:t>English</w:t>
        </w:r>
      </w:hyperlink>
      <w:r w:rsidR="00E20988" w:rsidRPr="00E20988">
        <w:rPr>
          <w:rStyle w:val="apple-converted-space"/>
        </w:rPr>
        <w:t> </w:t>
      </w:r>
      <w:r w:rsidR="00E20988" w:rsidRPr="00E20988">
        <w:t>is the predominant language in New Zealand, spoken by 98 percent of the population.</w:t>
      </w:r>
      <w:r w:rsidR="00E20988" w:rsidRPr="00E20988">
        <w:rPr>
          <w:rStyle w:val="apple-converted-space"/>
        </w:rPr>
        <w:t> </w:t>
      </w:r>
      <w:hyperlink r:id="rId20" w:tooltip="New Zealand English" w:history="1">
        <w:r w:rsidR="00E20988" w:rsidRPr="00E20988">
          <w:rPr>
            <w:rStyle w:val="Hypertextovodkaz"/>
            <w:color w:val="auto"/>
            <w:u w:val="none"/>
          </w:rPr>
          <w:t>New Zealand English</w:t>
        </w:r>
      </w:hyperlink>
      <w:r w:rsidR="00E20988" w:rsidRPr="00E20988">
        <w:rPr>
          <w:rStyle w:val="apple-converted-space"/>
        </w:rPr>
        <w:t> </w:t>
      </w:r>
      <w:r w:rsidR="00E20988" w:rsidRPr="00E20988">
        <w:t>is similar to</w:t>
      </w:r>
      <w:r w:rsidR="00E20988" w:rsidRPr="00E20988">
        <w:rPr>
          <w:rStyle w:val="apple-converted-space"/>
        </w:rPr>
        <w:t> </w:t>
      </w:r>
      <w:hyperlink r:id="rId21" w:tooltip="Australian English" w:history="1">
        <w:r w:rsidR="00E20988" w:rsidRPr="00E20988">
          <w:rPr>
            <w:rStyle w:val="Hypertextovodkaz"/>
            <w:color w:val="auto"/>
            <w:u w:val="none"/>
          </w:rPr>
          <w:t>Australian English</w:t>
        </w:r>
      </w:hyperlink>
      <w:r w:rsidR="00E20988" w:rsidRPr="00E20988">
        <w:rPr>
          <w:rStyle w:val="apple-converted-space"/>
        </w:rPr>
        <w:t> </w:t>
      </w:r>
      <w:r w:rsidR="00E20988" w:rsidRPr="00E20988">
        <w:t>and many speakers from the Northern Hemisphere are unable to tell the</w:t>
      </w:r>
      <w:r w:rsidR="00E20988" w:rsidRPr="00E20988">
        <w:rPr>
          <w:rStyle w:val="apple-converted-space"/>
        </w:rPr>
        <w:t> </w:t>
      </w:r>
      <w:hyperlink r:id="rId22" w:tooltip="Accent (linguistics)" w:history="1">
        <w:r w:rsidR="00E20988" w:rsidRPr="00E20988">
          <w:rPr>
            <w:rStyle w:val="Hypertextovodkaz"/>
            <w:color w:val="auto"/>
            <w:u w:val="none"/>
          </w:rPr>
          <w:t>accents</w:t>
        </w:r>
      </w:hyperlink>
      <w:r w:rsidR="00E20988" w:rsidRPr="00E20988">
        <w:rPr>
          <w:rStyle w:val="apple-converted-space"/>
        </w:rPr>
        <w:t> </w:t>
      </w:r>
      <w:r w:rsidR="00E20988" w:rsidRPr="00E20988">
        <w:t>apart.</w:t>
      </w:r>
      <w:r w:rsidR="00E20988" w:rsidRPr="00E20988">
        <w:rPr>
          <w:rStyle w:val="apple-converted-space"/>
        </w:rPr>
        <w:t> </w:t>
      </w:r>
      <w:hyperlink r:id="rId23" w:tooltip="List of dual place names in New Zealand" w:history="1">
        <w:r w:rsidR="00E20988" w:rsidRPr="00E20988">
          <w:rPr>
            <w:rStyle w:val="Hypertextovodkaz"/>
            <w:color w:val="auto"/>
            <w:u w:val="none"/>
          </w:rPr>
          <w:t>Many places</w:t>
        </w:r>
      </w:hyperlink>
      <w:r w:rsidR="00E20988" w:rsidRPr="00E20988">
        <w:rPr>
          <w:rStyle w:val="apple-converted-space"/>
        </w:rPr>
        <w:t> </w:t>
      </w:r>
      <w:r w:rsidR="00E20988" w:rsidRPr="00E20988">
        <w:t>have officially been given dual Maori and English names in recent years.</w:t>
      </w:r>
    </w:p>
    <w:p w:rsidR="00E20988" w:rsidRPr="00CC1226" w:rsidRDefault="00E20988" w:rsidP="00863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226" w:rsidRPr="00710234" w:rsidRDefault="00CC1226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34">
        <w:rPr>
          <w:rFonts w:ascii="Times New Roman" w:hAnsi="Times New Roman" w:cs="Times New Roman"/>
          <w:b/>
          <w:sz w:val="24"/>
          <w:szCs w:val="24"/>
        </w:rPr>
        <w:t>Holidays</w:t>
      </w:r>
    </w:p>
    <w:p w:rsidR="00CC1226" w:rsidRPr="00CC1226" w:rsidRDefault="00CC1226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CC1226">
        <w:rPr>
          <w:rFonts w:ascii="Times New Roman" w:hAnsi="Times New Roman" w:cs="Times New Roman"/>
          <w:sz w:val="24"/>
          <w:szCs w:val="24"/>
        </w:rPr>
        <w:t xml:space="preserve">Since 1960, </w:t>
      </w:r>
      <w:r w:rsidRPr="00710234">
        <w:rPr>
          <w:rFonts w:ascii="Times New Roman" w:hAnsi="Times New Roman" w:cs="Times New Roman"/>
          <w:sz w:val="24"/>
          <w:szCs w:val="24"/>
          <w:u w:val="single"/>
        </w:rPr>
        <w:t>February 6</w:t>
      </w:r>
      <w:r w:rsidRPr="00CC1226">
        <w:rPr>
          <w:rFonts w:ascii="Times New Roman" w:hAnsi="Times New Roman" w:cs="Times New Roman"/>
          <w:sz w:val="24"/>
          <w:szCs w:val="24"/>
        </w:rPr>
        <w:t xml:space="preserve"> is celebrated by New Zealanders as </w:t>
      </w:r>
      <w:r w:rsidRPr="00710234">
        <w:rPr>
          <w:rFonts w:ascii="Times New Roman" w:hAnsi="Times New Roman" w:cs="Times New Roman"/>
          <w:b/>
          <w:sz w:val="24"/>
          <w:szCs w:val="24"/>
        </w:rPr>
        <w:t xml:space="preserve">Waitangi </w:t>
      </w:r>
      <w:r w:rsidR="00710234" w:rsidRPr="0071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234">
        <w:rPr>
          <w:rFonts w:ascii="Times New Roman" w:hAnsi="Times New Roman" w:cs="Times New Roman"/>
          <w:b/>
          <w:sz w:val="24"/>
          <w:szCs w:val="24"/>
        </w:rPr>
        <w:t>Day</w:t>
      </w:r>
      <w:r w:rsidRPr="00CC1226">
        <w:rPr>
          <w:rFonts w:ascii="Times New Roman" w:hAnsi="Times New Roman" w:cs="Times New Roman"/>
          <w:sz w:val="24"/>
          <w:szCs w:val="24"/>
        </w:rPr>
        <w:t>. It is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 xml:space="preserve">an occasion for thanksgiving, and for remembering the signing of the Treaty of Waitangi. Some recognise </w:t>
      </w:r>
      <w:r w:rsidRPr="00710234">
        <w:rPr>
          <w:rFonts w:ascii="Times New Roman" w:hAnsi="Times New Roman" w:cs="Times New Roman"/>
          <w:b/>
          <w:sz w:val="24"/>
          <w:szCs w:val="24"/>
        </w:rPr>
        <w:t>Anzac Day</w:t>
      </w:r>
      <w:r w:rsidRPr="00CC1226">
        <w:rPr>
          <w:rFonts w:ascii="Times New Roman" w:hAnsi="Times New Roman" w:cs="Times New Roman"/>
          <w:sz w:val="24"/>
          <w:szCs w:val="24"/>
        </w:rPr>
        <w:t>, a public holiday held on</w:t>
      </w:r>
      <w:r w:rsidRPr="00710234">
        <w:rPr>
          <w:rFonts w:ascii="Times New Roman" w:hAnsi="Times New Roman" w:cs="Times New Roman"/>
          <w:sz w:val="24"/>
          <w:szCs w:val="24"/>
          <w:u w:val="single"/>
        </w:rPr>
        <w:t xml:space="preserve"> 25 April </w:t>
      </w:r>
      <w:r w:rsidRPr="00CC1226">
        <w:rPr>
          <w:rFonts w:ascii="Times New Roman" w:hAnsi="Times New Roman" w:cs="Times New Roman"/>
          <w:sz w:val="24"/>
          <w:szCs w:val="24"/>
        </w:rPr>
        <w:t>each year. This is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a holiday to honour those New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Zealanders who were killed in the two world wars. The holiday celebrates those</w:t>
      </w:r>
      <w:r w:rsidR="00710234">
        <w:rPr>
          <w:rFonts w:ascii="Times New Roman" w:hAnsi="Times New Roman" w:cs="Times New Roman"/>
          <w:sz w:val="24"/>
          <w:szCs w:val="24"/>
        </w:rPr>
        <w:t xml:space="preserve"> </w:t>
      </w:r>
      <w:r w:rsidRPr="00CC1226">
        <w:rPr>
          <w:rFonts w:ascii="Times New Roman" w:hAnsi="Times New Roman" w:cs="Times New Roman"/>
          <w:sz w:val="24"/>
          <w:szCs w:val="24"/>
        </w:rPr>
        <w:t>values admirable about this nation −comradeship, unity, courage, self−sacrifice, and loyalty.</w:t>
      </w:r>
    </w:p>
    <w:p w:rsidR="00CC1226" w:rsidRPr="00CC1226" w:rsidRDefault="00CC1226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b/>
          <w:sz w:val="24"/>
          <w:szCs w:val="24"/>
        </w:rPr>
        <w:t>New Zealand's flag</w:t>
      </w:r>
      <w:r w:rsidRPr="00CC1226">
        <w:rPr>
          <w:rFonts w:ascii="Times New Roman" w:hAnsi="Times New Roman" w:cs="Times New Roman"/>
          <w:sz w:val="24"/>
          <w:szCs w:val="24"/>
        </w:rPr>
        <w:t>, like the Australian one, has a royal blue background with a small Union Jack, the flag of Great Britain, in the top-left corner. The four five-pointed red stars represent the Southern Cross star formation that is found in the Southern Hemisphere.</w:t>
      </w:r>
    </w:p>
    <w:p w:rsidR="00CC1226" w:rsidRDefault="00CC1226" w:rsidP="00863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D3" w:rsidRDefault="004350D3" w:rsidP="00863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D3" w:rsidRPr="008636FC" w:rsidRDefault="008636FC" w:rsidP="00863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FC">
        <w:rPr>
          <w:rFonts w:ascii="Times New Roman" w:hAnsi="Times New Roman" w:cs="Times New Roman"/>
          <w:b/>
          <w:sz w:val="24"/>
          <w:szCs w:val="24"/>
        </w:rPr>
        <w:lastRenderedPageBreak/>
        <w:t>Použitá literatura</w:t>
      </w:r>
    </w:p>
    <w:p w:rsidR="008636FC" w:rsidRPr="008636FC" w:rsidRDefault="008636FC" w:rsidP="008636F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New Zealand</w:t>
      </w:r>
      <w:r w:rsidRPr="008636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2013-03-03]. Dostupné z: </w:t>
      </w:r>
      <w:hyperlink r:id="rId24" w:history="1">
        <w:r w:rsidRPr="008636F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http://www.bridge-online.cz/aitom/upload/maturita/temata/20_new_zeland_basic_facts.pdf</w:t>
        </w:r>
      </w:hyperlink>
    </w:p>
    <w:p w:rsidR="008636FC" w:rsidRPr="008636FC" w:rsidRDefault="008636FC" w:rsidP="008636F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Zealand. In:</w:t>
      </w:r>
      <w:r w:rsidRPr="008636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6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Wikipedia: the free encyclopedia</w:t>
      </w:r>
      <w:r w:rsidRPr="008636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Wikimedia Foundation, 2001- [cit. 2013-03-03]. Dostupné z: </w:t>
      </w:r>
      <w:hyperlink r:id="rId25" w:history="1">
        <w:r w:rsidRPr="008636F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http://en.wikipedia.org/wiki/New_Zealand</w:t>
        </w:r>
      </w:hyperlink>
    </w:p>
    <w:p w:rsidR="00B83C4C" w:rsidRPr="008636FC" w:rsidRDefault="008636FC" w:rsidP="008636FC">
      <w:pPr>
        <w:jc w:val="both"/>
        <w:rPr>
          <w:rFonts w:ascii="Times New Roman" w:hAnsi="Times New Roman" w:cs="Times New Roman"/>
          <w:sz w:val="24"/>
          <w:szCs w:val="24"/>
        </w:rPr>
      </w:pPr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Overview of New Zealand Climate. [online]. [cit. 2013-03-03]. Dostupné z: http://www.niwa.co.nz/education-and-training/schools/resources/c</w:t>
      </w:r>
      <w:bookmarkStart w:id="0" w:name="_GoBack"/>
      <w:bookmarkEnd w:id="0"/>
      <w:r w:rsidRPr="00863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limate/overview</w:t>
      </w:r>
    </w:p>
    <w:sectPr w:rsidR="00B83C4C" w:rsidRPr="008636FC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F2" w:rsidRDefault="006940F2" w:rsidP="008636FC">
      <w:pPr>
        <w:spacing w:after="0" w:line="240" w:lineRule="auto"/>
      </w:pPr>
      <w:r>
        <w:separator/>
      </w:r>
    </w:p>
  </w:endnote>
  <w:endnote w:type="continuationSeparator" w:id="0">
    <w:p w:rsidR="006940F2" w:rsidRDefault="006940F2" w:rsidP="0086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F2" w:rsidRDefault="006940F2" w:rsidP="008636FC">
      <w:pPr>
        <w:spacing w:after="0" w:line="240" w:lineRule="auto"/>
      </w:pPr>
      <w:r>
        <w:separator/>
      </w:r>
    </w:p>
  </w:footnote>
  <w:footnote w:type="continuationSeparator" w:id="0">
    <w:p w:rsidR="006940F2" w:rsidRDefault="006940F2" w:rsidP="0086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FC" w:rsidRDefault="008636FC" w:rsidP="008636FC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AREA _17</w:t>
    </w:r>
  </w:p>
  <w:p w:rsidR="008636FC" w:rsidRDefault="008636FC" w:rsidP="008636FC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>
          <wp:extent cx="5762625" cy="1268095"/>
          <wp:effectExtent l="0" t="0" r="9525" b="825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6FC" w:rsidRDefault="008636FC" w:rsidP="008636FC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8636FC" w:rsidRDefault="008636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6"/>
    <w:rsid w:val="0006778C"/>
    <w:rsid w:val="001B4A49"/>
    <w:rsid w:val="00207952"/>
    <w:rsid w:val="002B2C68"/>
    <w:rsid w:val="004350D3"/>
    <w:rsid w:val="005D2C20"/>
    <w:rsid w:val="006425D3"/>
    <w:rsid w:val="006940F2"/>
    <w:rsid w:val="00710234"/>
    <w:rsid w:val="008636FC"/>
    <w:rsid w:val="00B83C4C"/>
    <w:rsid w:val="00BA4E19"/>
    <w:rsid w:val="00CC1226"/>
    <w:rsid w:val="00CF31E5"/>
    <w:rsid w:val="00D92467"/>
    <w:rsid w:val="00E20988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25D3"/>
  </w:style>
  <w:style w:type="character" w:styleId="Hypertextovodkaz">
    <w:name w:val="Hyperlink"/>
    <w:basedOn w:val="Standardnpsmoodstavce"/>
    <w:uiPriority w:val="99"/>
    <w:unhideWhenUsed/>
    <w:rsid w:val="006425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2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6FC"/>
  </w:style>
  <w:style w:type="paragraph" w:styleId="Zpat">
    <w:name w:val="footer"/>
    <w:basedOn w:val="Normln"/>
    <w:link w:val="ZpatChar"/>
    <w:uiPriority w:val="99"/>
    <w:unhideWhenUsed/>
    <w:rsid w:val="0086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6FC"/>
  </w:style>
  <w:style w:type="character" w:customStyle="1" w:styleId="apple-style-span">
    <w:name w:val="apple-style-span"/>
    <w:basedOn w:val="Standardnpsmoodstavce"/>
    <w:rsid w:val="008636FC"/>
  </w:style>
  <w:style w:type="paragraph" w:styleId="Textbubliny">
    <w:name w:val="Balloon Text"/>
    <w:basedOn w:val="Normln"/>
    <w:link w:val="TextbublinyChar"/>
    <w:uiPriority w:val="99"/>
    <w:semiHidden/>
    <w:unhideWhenUsed/>
    <w:rsid w:val="0086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25D3"/>
  </w:style>
  <w:style w:type="character" w:styleId="Hypertextovodkaz">
    <w:name w:val="Hyperlink"/>
    <w:basedOn w:val="Standardnpsmoodstavce"/>
    <w:uiPriority w:val="99"/>
    <w:unhideWhenUsed/>
    <w:rsid w:val="006425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2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6FC"/>
  </w:style>
  <w:style w:type="paragraph" w:styleId="Zpat">
    <w:name w:val="footer"/>
    <w:basedOn w:val="Normln"/>
    <w:link w:val="ZpatChar"/>
    <w:uiPriority w:val="99"/>
    <w:unhideWhenUsed/>
    <w:rsid w:val="0086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6FC"/>
  </w:style>
  <w:style w:type="character" w:customStyle="1" w:styleId="apple-style-span">
    <w:name w:val="apple-style-span"/>
    <w:basedOn w:val="Standardnpsmoodstavce"/>
    <w:rsid w:val="008636FC"/>
  </w:style>
  <w:style w:type="paragraph" w:styleId="Textbubliny">
    <w:name w:val="Balloon Text"/>
    <w:basedOn w:val="Normln"/>
    <w:link w:val="TextbublinyChar"/>
    <w:uiPriority w:val="99"/>
    <w:semiHidden/>
    <w:unhideWhenUsed/>
    <w:rsid w:val="0086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est_Coast_Region" TargetMode="External"/><Relationship Id="rId13" Type="http://schemas.openxmlformats.org/officeDocument/2006/relationships/hyperlink" Target="http://en.wikipedia.org/wiki/Subtropical" TargetMode="External"/><Relationship Id="rId18" Type="http://schemas.openxmlformats.org/officeDocument/2006/relationships/hyperlink" Target="http://en.wikipedia.org/wiki/New_Zealand_dolla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ustralian_English" TargetMode="External"/><Relationship Id="rId7" Type="http://schemas.openxmlformats.org/officeDocument/2006/relationships/hyperlink" Target="http://en.wikipedia.org/wiki/Oceanic_climate" TargetMode="External"/><Relationship Id="rId12" Type="http://schemas.openxmlformats.org/officeDocument/2006/relationships/hyperlink" Target="http://en.wikipedia.org/wiki/Mackenzie_Basin" TargetMode="External"/><Relationship Id="rId17" Type="http://schemas.openxmlformats.org/officeDocument/2006/relationships/hyperlink" Target="http://en.wikipedia.org/wiki/Market_economy" TargetMode="External"/><Relationship Id="rId25" Type="http://schemas.openxmlformats.org/officeDocument/2006/relationships/hyperlink" Target="http://en.wikipedia.org/wiki/New_Zealan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Developed_economy" TargetMode="External"/><Relationship Id="rId20" Type="http://schemas.openxmlformats.org/officeDocument/2006/relationships/hyperlink" Target="http://en.wikipedia.org/wiki/New_Zealand_Englis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Central_Otago" TargetMode="External"/><Relationship Id="rId24" Type="http://schemas.openxmlformats.org/officeDocument/2006/relationships/hyperlink" Target="http://www.bridge-online.cz/aitom/upload/maturita/temata/20_new_zeland_basic_fact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Christchurch" TargetMode="External"/><Relationship Id="rId23" Type="http://schemas.openxmlformats.org/officeDocument/2006/relationships/hyperlink" Target="http://en.wikipedia.org/wiki/List_of_dual_place_names_in_New_Zealan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Semi-arid_climate" TargetMode="External"/><Relationship Id="rId19" Type="http://schemas.openxmlformats.org/officeDocument/2006/relationships/hyperlink" Target="http://en.wikipedia.org/wiki/English_langu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outh_Island" TargetMode="External"/><Relationship Id="rId14" Type="http://schemas.openxmlformats.org/officeDocument/2006/relationships/hyperlink" Target="http://en.wikipedia.org/wiki/North_Auckland_Peninsula" TargetMode="External"/><Relationship Id="rId22" Type="http://schemas.openxmlformats.org/officeDocument/2006/relationships/hyperlink" Target="http://en.wikipedia.org/wiki/Accent_(linguistics)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4</cp:revision>
  <dcterms:created xsi:type="dcterms:W3CDTF">2013-02-18T21:08:00Z</dcterms:created>
  <dcterms:modified xsi:type="dcterms:W3CDTF">2013-03-03T20:34:00Z</dcterms:modified>
</cp:coreProperties>
</file>